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9473E" w14:textId="77777777" w:rsidR="00BC36D8" w:rsidRDefault="00BC36D8" w:rsidP="00BC36D8">
      <w:pPr>
        <w:jc w:val="center"/>
        <w:rPr>
          <w:b/>
          <w:sz w:val="22"/>
          <w:szCs w:val="22"/>
        </w:rPr>
      </w:pPr>
      <w:r>
        <w:t xml:space="preserve">   </w:t>
      </w:r>
      <w:bookmarkStart w:id="0" w:name="_Toc373876604"/>
      <w:r w:rsidRPr="00CF2F95">
        <w:rPr>
          <w:b/>
          <w:sz w:val="22"/>
          <w:szCs w:val="22"/>
        </w:rPr>
        <w:t xml:space="preserve">Договор по проведению проверки защитной эффективности </w:t>
      </w:r>
    </w:p>
    <w:p w14:paraId="5B4EFE7F" w14:textId="77777777" w:rsidR="00BC36D8" w:rsidRDefault="00BC36D8" w:rsidP="00BC36D8">
      <w:pPr>
        <w:jc w:val="center"/>
        <w:rPr>
          <w:b/>
          <w:sz w:val="22"/>
          <w:szCs w:val="22"/>
        </w:rPr>
      </w:pPr>
      <w:r w:rsidRPr="00CF2F95">
        <w:rPr>
          <w:b/>
          <w:sz w:val="22"/>
          <w:szCs w:val="22"/>
        </w:rPr>
        <w:t xml:space="preserve">боксов биологической безопасности </w:t>
      </w:r>
      <w:r>
        <w:rPr>
          <w:b/>
          <w:sz w:val="22"/>
          <w:szCs w:val="22"/>
        </w:rPr>
        <w:t>№</w:t>
      </w:r>
    </w:p>
    <w:p w14:paraId="00863A56" w14:textId="77777777" w:rsidR="00BC36D8" w:rsidRPr="00CF2F95" w:rsidRDefault="00BC36D8" w:rsidP="00BC36D8">
      <w:pPr>
        <w:jc w:val="center"/>
        <w:rPr>
          <w:b/>
          <w:sz w:val="22"/>
          <w:szCs w:val="22"/>
        </w:rPr>
      </w:pPr>
    </w:p>
    <w:bookmarkEnd w:id="0"/>
    <w:p w14:paraId="3878B3CF" w14:textId="77777777" w:rsidR="00BC36D8" w:rsidRPr="002A42D7" w:rsidRDefault="00BC36D8" w:rsidP="00BC36D8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г. Салават  </w:t>
      </w:r>
      <w:r>
        <w:rPr>
          <w:sz w:val="22"/>
          <w:szCs w:val="22"/>
        </w:rPr>
        <w:tab/>
      </w:r>
      <w:r w:rsidRPr="002A42D7">
        <w:rPr>
          <w:sz w:val="22"/>
          <w:szCs w:val="22"/>
        </w:rPr>
        <w:t>«</w:t>
      </w:r>
      <w:r>
        <w:rPr>
          <w:sz w:val="22"/>
          <w:szCs w:val="22"/>
        </w:rPr>
        <w:t xml:space="preserve">  </w:t>
      </w:r>
      <w:r w:rsidRPr="002A42D7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        2022</w:t>
      </w:r>
      <w:r w:rsidRPr="002A42D7">
        <w:rPr>
          <w:sz w:val="22"/>
          <w:szCs w:val="22"/>
        </w:rPr>
        <w:t xml:space="preserve"> года</w:t>
      </w:r>
    </w:p>
    <w:p w14:paraId="0996D961" w14:textId="77777777" w:rsidR="00BC36D8" w:rsidRPr="002A42D7" w:rsidRDefault="00BC36D8" w:rsidP="00BC36D8">
      <w:pPr>
        <w:ind w:firstLine="708"/>
        <w:jc w:val="both"/>
        <w:rPr>
          <w:sz w:val="22"/>
          <w:szCs w:val="22"/>
        </w:rPr>
      </w:pPr>
      <w:r w:rsidRPr="002A42D7">
        <w:rPr>
          <w:rStyle w:val="0pt"/>
          <w:sz w:val="22"/>
          <w:szCs w:val="22"/>
        </w:rPr>
        <w:t xml:space="preserve"> </w:t>
      </w:r>
      <w:r w:rsidRPr="002A42D7">
        <w:rPr>
          <w:b/>
          <w:sz w:val="22"/>
          <w:szCs w:val="22"/>
        </w:rPr>
        <w:t>Общество с ограниченной  ответственностью</w:t>
      </w:r>
      <w:r w:rsidRPr="002A42D7">
        <w:rPr>
          <w:sz w:val="22"/>
          <w:szCs w:val="22"/>
        </w:rPr>
        <w:t xml:space="preserve"> </w:t>
      </w:r>
      <w:r w:rsidRPr="002A42D7">
        <w:rPr>
          <w:rStyle w:val="0pt"/>
          <w:sz w:val="22"/>
          <w:szCs w:val="22"/>
        </w:rPr>
        <w:t xml:space="preserve"> «</w:t>
      </w:r>
      <w:r w:rsidRPr="002A42D7">
        <w:rPr>
          <w:b/>
          <w:sz w:val="22"/>
          <w:szCs w:val="22"/>
        </w:rPr>
        <w:t>Медсервис»,</w:t>
      </w:r>
      <w:r w:rsidRPr="002A42D7">
        <w:rPr>
          <w:sz w:val="22"/>
          <w:szCs w:val="22"/>
        </w:rPr>
        <w:t xml:space="preserve"> именуемое в дальнейшем «Заказчик», в лице директора Мовергоза С.В., действующего на основании Устава, с одной стороны, и </w:t>
      </w:r>
      <w:r>
        <w:rPr>
          <w:sz w:val="22"/>
          <w:szCs w:val="22"/>
        </w:rPr>
        <w:t>_________________________</w:t>
      </w:r>
      <w:r w:rsidRPr="002A42D7">
        <w:rPr>
          <w:sz w:val="22"/>
          <w:szCs w:val="22"/>
        </w:rPr>
        <w:t>именуемое в дальнейшем «Подрядчик», в лице</w:t>
      </w:r>
      <w:r>
        <w:rPr>
          <w:sz w:val="22"/>
          <w:szCs w:val="22"/>
        </w:rPr>
        <w:t>____________________</w:t>
      </w:r>
      <w:r w:rsidRPr="002A42D7">
        <w:rPr>
          <w:sz w:val="22"/>
          <w:szCs w:val="22"/>
        </w:rPr>
        <w:t>, действующей на  основании</w:t>
      </w:r>
      <w:r>
        <w:rPr>
          <w:sz w:val="22"/>
          <w:szCs w:val="22"/>
        </w:rPr>
        <w:t>_________</w:t>
      </w:r>
      <w:r w:rsidRPr="002A42D7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14:paraId="7B1E209F" w14:textId="77777777" w:rsidR="00BC36D8" w:rsidRPr="002A42D7" w:rsidRDefault="00BC36D8" w:rsidP="00BC36D8">
      <w:pPr>
        <w:jc w:val="both"/>
      </w:pPr>
    </w:p>
    <w:p w14:paraId="4DD6716A" w14:textId="77777777" w:rsidR="00BC36D8" w:rsidRPr="002A42D7" w:rsidRDefault="00BC36D8" w:rsidP="00BC36D8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2A42D7">
        <w:t xml:space="preserve"> </w:t>
      </w:r>
      <w:r w:rsidRPr="002A42D7">
        <w:rPr>
          <w:spacing w:val="0"/>
          <w:sz w:val="22"/>
          <w:szCs w:val="22"/>
        </w:rPr>
        <w:t>1. ПРЕДМЕТ ДОГОВОРА</w:t>
      </w:r>
    </w:p>
    <w:p w14:paraId="36C9E0E0" w14:textId="77777777" w:rsidR="00BC36D8" w:rsidRPr="002A42D7" w:rsidRDefault="00BC36D8" w:rsidP="00BC36D8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1" w:name="bookmark0"/>
      <w:r w:rsidRPr="002A42D7">
        <w:rPr>
          <w:sz w:val="22"/>
          <w:szCs w:val="22"/>
        </w:rPr>
        <w:t>Заказчик поручает и оплачивает, а Подрядчик принимает на себя обязанности по  проведению проверки защитной эффективности боксов биологической безопасности на объектах ООО «Медсервис» (далее – работы). Подрядчик предоставляет по окончании работ: акт выполненных работ и протоколы испытаний на каждое  оборудование.</w:t>
      </w:r>
    </w:p>
    <w:p w14:paraId="79C4C464" w14:textId="77777777" w:rsidR="00BC36D8" w:rsidRPr="002A42D7" w:rsidRDefault="00BC36D8" w:rsidP="00BC36D8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Требования к качеству и объему подлежащих выполнению работ, срокам (периодам) их выполнения и иные условия установлены в техническом задании (приложение №1 к настоящему Договору).</w:t>
      </w:r>
    </w:p>
    <w:p w14:paraId="0CAF3A6D" w14:textId="77777777" w:rsidR="00BC36D8" w:rsidRPr="002A42D7" w:rsidRDefault="00BC36D8" w:rsidP="00BC36D8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Перечень боксов биологической безопасности, подлежащих проверке указан в Расчете стоимости работ (Приложение № 2 к договору).</w:t>
      </w:r>
    </w:p>
    <w:p w14:paraId="39611215" w14:textId="77777777" w:rsidR="00BC36D8" w:rsidRPr="002A42D7" w:rsidRDefault="00BC36D8" w:rsidP="00BC36D8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2A42D7">
        <w:rPr>
          <w:bCs w:val="0"/>
          <w:spacing w:val="0"/>
          <w:sz w:val="22"/>
          <w:szCs w:val="22"/>
        </w:rPr>
        <w:t>2. ПРАВА И ОБЯЗАННОСТИ СТОРОН</w:t>
      </w:r>
      <w:bookmarkEnd w:id="1"/>
    </w:p>
    <w:p w14:paraId="5BFF8918" w14:textId="77777777" w:rsidR="00BC36D8" w:rsidRPr="002A42D7" w:rsidRDefault="00BC36D8" w:rsidP="00BC36D8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i/>
          <w:sz w:val="22"/>
          <w:szCs w:val="22"/>
        </w:rPr>
      </w:pPr>
      <w:bookmarkStart w:id="2" w:name="bookmark2"/>
      <w:r w:rsidRPr="002A42D7">
        <w:rPr>
          <w:i/>
          <w:sz w:val="22"/>
          <w:szCs w:val="22"/>
        </w:rPr>
        <w:t>Заказчик обязан:</w:t>
      </w:r>
    </w:p>
    <w:p w14:paraId="753B32E9" w14:textId="77777777" w:rsidR="00BC36D8" w:rsidRPr="002A42D7" w:rsidRDefault="00BC36D8" w:rsidP="00BC36D8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Принять работы, выполненные Подрядчиком, и оплатить их в порядке и сроки, установленные в разделе 3 настоящего Договора.</w:t>
      </w:r>
    </w:p>
    <w:p w14:paraId="7B1D02A3" w14:textId="77777777" w:rsidR="00BC36D8" w:rsidRPr="002A42D7" w:rsidRDefault="00BC36D8" w:rsidP="00BC36D8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Рассмотреть и подписать акт выполненных работ в течение 5 (пяти) рабочих дней после предоставления акта Подрядчиком или в тот же срок направить Подрядчику мотивировочный отказ от подписания акта с указанием перечня недостатков в выполненных и предъявленных к приемке работах, а также сроков на их устранение. После устранения недостатков Подрядчик в течение 3 (трех) рабочих дней направляет Заказчику акт выполненных  работ. Повторная приемка работ осуществляется в порядке и сроки, установленные настоящим Договором для приемки работ.</w:t>
      </w:r>
    </w:p>
    <w:p w14:paraId="22FB19EF" w14:textId="77777777" w:rsidR="00BC36D8" w:rsidRPr="002A42D7" w:rsidRDefault="00BC36D8" w:rsidP="00BC36D8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2A42D7">
        <w:rPr>
          <w:sz w:val="22"/>
          <w:szCs w:val="22"/>
        </w:rPr>
        <w:t xml:space="preserve">Подрядчик </w:t>
      </w:r>
      <w:r w:rsidRPr="002A42D7">
        <w:rPr>
          <w:i/>
          <w:sz w:val="22"/>
          <w:szCs w:val="22"/>
        </w:rPr>
        <w:t>обязан:</w:t>
      </w:r>
    </w:p>
    <w:p w14:paraId="161E9CE6" w14:textId="77777777" w:rsidR="00BC36D8" w:rsidRPr="002A42D7" w:rsidRDefault="00BC36D8" w:rsidP="00BC36D8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Выполнять работы с надлежащим качеством и в сроки, установленные в приложении №1 к настоящему Договору.</w:t>
      </w:r>
    </w:p>
    <w:p w14:paraId="2F75EA70" w14:textId="77777777" w:rsidR="00BC36D8" w:rsidRPr="002A42D7" w:rsidRDefault="00BC36D8" w:rsidP="00BC36D8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>Выполнять работы, предусмотренные настоящим Договором, самостоятельно и/или с привлечением третьих лиц, после письменного согласования с Заказчиком привлечения третьих лиц.</w:t>
      </w:r>
    </w:p>
    <w:p w14:paraId="59AF9E15" w14:textId="77777777" w:rsidR="00BC36D8" w:rsidRPr="002A42D7" w:rsidRDefault="00BC36D8" w:rsidP="00BC36D8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2A42D7">
        <w:rPr>
          <w:i/>
          <w:sz w:val="22"/>
          <w:szCs w:val="22"/>
        </w:rPr>
        <w:t>Заказчик имеет право:</w:t>
      </w:r>
    </w:p>
    <w:p w14:paraId="41506BD6" w14:textId="77777777" w:rsidR="00BC36D8" w:rsidRPr="002A42D7" w:rsidRDefault="00BC36D8" w:rsidP="00BC36D8">
      <w:pPr>
        <w:pStyle w:val="3"/>
        <w:numPr>
          <w:ilvl w:val="1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hanging="1203"/>
        <w:rPr>
          <w:sz w:val="22"/>
          <w:szCs w:val="22"/>
        </w:rPr>
      </w:pPr>
      <w:r w:rsidRPr="002A42D7">
        <w:rPr>
          <w:sz w:val="22"/>
          <w:szCs w:val="22"/>
        </w:rPr>
        <w:t xml:space="preserve">Осуществлять контроль за ходом выполнения работ, не вмешиваясь при этом в </w:t>
      </w:r>
    </w:p>
    <w:p w14:paraId="4545D346" w14:textId="77777777" w:rsidR="00BC36D8" w:rsidRPr="002A42D7" w:rsidRDefault="00BC36D8" w:rsidP="00BC36D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2A42D7">
        <w:rPr>
          <w:sz w:val="22"/>
          <w:szCs w:val="22"/>
        </w:rPr>
        <w:t>профессиональную компетенцию Подрядчика.</w:t>
      </w:r>
    </w:p>
    <w:p w14:paraId="22C6F8CD" w14:textId="77777777" w:rsidR="00BC36D8" w:rsidRPr="002A42D7" w:rsidRDefault="00BC36D8" w:rsidP="00BC36D8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2A42D7">
        <w:rPr>
          <w:bCs w:val="0"/>
          <w:spacing w:val="0"/>
          <w:sz w:val="22"/>
          <w:szCs w:val="22"/>
        </w:rPr>
        <w:t>3. СТОИМОСТЬ РАБОТ, ПОРЯДОК РАСЧЕТОВ</w:t>
      </w:r>
    </w:p>
    <w:p w14:paraId="4643982E" w14:textId="77777777" w:rsidR="00BC36D8" w:rsidRPr="002A42D7" w:rsidRDefault="00BC36D8" w:rsidP="00BC36D8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2A42D7">
        <w:rPr>
          <w:sz w:val="22"/>
          <w:szCs w:val="22"/>
        </w:rPr>
        <w:t xml:space="preserve">3.1. Общая стоимость работ по настоящему Договору согласно расчета  (Приложение №2 к  настоящему договору) составляет </w:t>
      </w:r>
      <w:r>
        <w:rPr>
          <w:b/>
          <w:i/>
          <w:sz w:val="22"/>
          <w:szCs w:val="22"/>
        </w:rPr>
        <w:t>_________</w:t>
      </w:r>
      <w:r w:rsidRPr="002A42D7">
        <w:rPr>
          <w:b/>
          <w:i/>
          <w:sz w:val="22"/>
          <w:szCs w:val="22"/>
        </w:rPr>
        <w:t>(</w:t>
      </w:r>
      <w:r w:rsidRPr="002A42D7">
        <w:rPr>
          <w:b/>
          <w:i/>
          <w:sz w:val="22"/>
          <w:szCs w:val="22"/>
        </w:rPr>
        <w:fldChar w:fldCharType="begin"/>
      </w:r>
      <w:r w:rsidRPr="002A42D7">
        <w:rPr>
          <w:b/>
          <w:i/>
          <w:sz w:val="22"/>
          <w:szCs w:val="22"/>
        </w:rPr>
        <w:instrText xml:space="preserve"> =99735\*</w:instrText>
      </w:r>
      <w:r w:rsidRPr="002A42D7">
        <w:rPr>
          <w:b/>
          <w:i/>
          <w:sz w:val="22"/>
          <w:szCs w:val="22"/>
          <w:lang w:val="en-US"/>
        </w:rPr>
        <w:instrText>cardtext</w:instrText>
      </w:r>
      <w:r w:rsidRPr="002A42D7">
        <w:rPr>
          <w:b/>
          <w:i/>
          <w:sz w:val="22"/>
          <w:szCs w:val="22"/>
        </w:rPr>
        <w:instrText xml:space="preserve"> </w:instrText>
      </w:r>
      <w:r w:rsidRPr="002A42D7">
        <w:rPr>
          <w:b/>
          <w:i/>
          <w:sz w:val="22"/>
          <w:szCs w:val="22"/>
        </w:rPr>
        <w:fldChar w:fldCharType="separate"/>
      </w:r>
      <w:r>
        <w:rPr>
          <w:b/>
          <w:i/>
          <w:noProof/>
          <w:sz w:val="22"/>
          <w:szCs w:val="22"/>
        </w:rPr>
        <w:t>_______________________________</w:t>
      </w:r>
      <w:r w:rsidRPr="002A42D7">
        <w:rPr>
          <w:b/>
          <w:i/>
          <w:sz w:val="22"/>
          <w:szCs w:val="22"/>
        </w:rPr>
        <w:fldChar w:fldCharType="end"/>
      </w:r>
      <w:r w:rsidRPr="002A42D7">
        <w:rPr>
          <w:b/>
          <w:i/>
          <w:sz w:val="22"/>
          <w:szCs w:val="22"/>
        </w:rPr>
        <w:t xml:space="preserve">) рублей </w:t>
      </w:r>
      <w:r>
        <w:rPr>
          <w:b/>
          <w:i/>
          <w:sz w:val="22"/>
          <w:szCs w:val="22"/>
        </w:rPr>
        <w:t>___</w:t>
      </w:r>
      <w:r w:rsidRPr="002A42D7">
        <w:rPr>
          <w:b/>
          <w:i/>
          <w:sz w:val="22"/>
          <w:szCs w:val="22"/>
        </w:rPr>
        <w:t xml:space="preserve"> копеек,  НДС</w:t>
      </w:r>
      <w:r>
        <w:rPr>
          <w:b/>
          <w:i/>
          <w:sz w:val="22"/>
          <w:szCs w:val="22"/>
        </w:rPr>
        <w:t xml:space="preserve"> облагается/НДС</w:t>
      </w:r>
      <w:r w:rsidRPr="002A42D7">
        <w:rPr>
          <w:b/>
          <w:i/>
          <w:sz w:val="22"/>
          <w:szCs w:val="22"/>
        </w:rPr>
        <w:t xml:space="preserve"> не облагается</w:t>
      </w:r>
      <w:r w:rsidRPr="002A42D7">
        <w:rPr>
          <w:sz w:val="22"/>
          <w:szCs w:val="22"/>
        </w:rPr>
        <w:t xml:space="preserve"> в связи с применением Исполнителем упрощенной системы налогообложения.(ст.346.12, 346.13 гл 26.2 НК РФ). </w:t>
      </w:r>
    </w:p>
    <w:p w14:paraId="2A31F008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 xml:space="preserve">3.2. Заказчик  оплачивает выполненные по факту работы путем перечисления денежных средств на расчетный счет </w:t>
      </w:r>
      <w:r w:rsidRPr="002A42D7">
        <w:rPr>
          <w:sz w:val="22"/>
          <w:szCs w:val="22"/>
        </w:rPr>
        <w:t>Подрядчика</w:t>
      </w:r>
      <w:r w:rsidRPr="002A42D7">
        <w:rPr>
          <w:rFonts w:cs="Calibri"/>
          <w:color w:val="000000"/>
          <w:sz w:val="22"/>
          <w:szCs w:val="22"/>
        </w:rPr>
        <w:t xml:space="preserve"> в течение 30 (тридцати) календарных дней с даты подписания обеими Сторонами акта выполненных работ.</w:t>
      </w:r>
    </w:p>
    <w:p w14:paraId="58D23C25" w14:textId="77777777" w:rsidR="00BC36D8" w:rsidRPr="002A42D7" w:rsidRDefault="00BC36D8" w:rsidP="00BC36D8">
      <w:pPr>
        <w:ind w:firstLine="567"/>
        <w:jc w:val="both"/>
        <w:rPr>
          <w:color w:val="000000"/>
          <w:sz w:val="23"/>
          <w:szCs w:val="23"/>
        </w:rPr>
      </w:pPr>
      <w:r w:rsidRPr="002A42D7">
        <w:rPr>
          <w:rFonts w:cs="Calibri"/>
          <w:color w:val="000000"/>
          <w:sz w:val="22"/>
          <w:szCs w:val="22"/>
        </w:rPr>
        <w:t>3.3.</w:t>
      </w:r>
      <w:r w:rsidRPr="002A42D7">
        <w:rPr>
          <w:color w:val="000000"/>
          <w:sz w:val="23"/>
          <w:szCs w:val="23"/>
        </w:rPr>
        <w:t xml:space="preserve"> Подрядчик обязан предоставить счет не позднее 5 календарных дней, начиная со дня подписания Сторонами акта  выполненных  работ за отчетный период.</w:t>
      </w:r>
      <w:r w:rsidRPr="002A42D7">
        <w:t xml:space="preserve"> Отчетным периодом по настоящему Договору является месяц, в котором выполнялись работы, подлежащие оплате.</w:t>
      </w:r>
      <w:r w:rsidRPr="002A42D7">
        <w:rPr>
          <w:color w:val="000000"/>
          <w:sz w:val="23"/>
          <w:szCs w:val="23"/>
        </w:rPr>
        <w:t xml:space="preserve"> Счет должен соответствовать требованием действующих нормативных актов, в том числе НК РФ и Постановлению Правительства РФ от 26.12.2011 №1137.</w:t>
      </w:r>
    </w:p>
    <w:p w14:paraId="145A3E19" w14:textId="77777777" w:rsidR="00BC36D8" w:rsidRPr="002A42D7" w:rsidRDefault="00BC36D8" w:rsidP="00BC36D8">
      <w:pPr>
        <w:ind w:firstLine="567"/>
        <w:jc w:val="both"/>
        <w:rPr>
          <w:color w:val="000000"/>
          <w:sz w:val="23"/>
          <w:szCs w:val="23"/>
        </w:rPr>
      </w:pPr>
      <w:r w:rsidRPr="002A42D7">
        <w:rPr>
          <w:color w:val="000000"/>
          <w:sz w:val="23"/>
          <w:szCs w:val="23"/>
        </w:rPr>
        <w:lastRenderedPageBreak/>
        <w:t>3.4. В случае предоставления Подрядчиком</w:t>
      </w:r>
      <w:r w:rsidRPr="002A42D7">
        <w:rPr>
          <w:sz w:val="23"/>
          <w:szCs w:val="23"/>
        </w:rPr>
        <w:t xml:space="preserve"> </w:t>
      </w:r>
      <w:r w:rsidRPr="002A42D7">
        <w:rPr>
          <w:color w:val="000000"/>
          <w:sz w:val="23"/>
          <w:szCs w:val="23"/>
        </w:rPr>
        <w:t>счета, несоответствующего требованиям п.3.3 настоящего Договора, Подрядчик   по первому требованию Заказчика обязан в 3-дневный срок с момента получения требования от Заказчика переоформить несоответствующий счет в соответствии с требованиями п.3.3 настоящего Договора.</w:t>
      </w:r>
    </w:p>
    <w:p w14:paraId="650CF2B6" w14:textId="77777777" w:rsidR="00BC36D8" w:rsidRPr="002A42D7" w:rsidRDefault="00BC36D8" w:rsidP="00BC36D8">
      <w:pPr>
        <w:ind w:firstLine="567"/>
        <w:jc w:val="both"/>
        <w:rPr>
          <w:color w:val="000000"/>
          <w:sz w:val="23"/>
          <w:szCs w:val="23"/>
        </w:rPr>
      </w:pPr>
      <w:r w:rsidRPr="002A42D7">
        <w:rPr>
          <w:color w:val="000000"/>
          <w:sz w:val="23"/>
          <w:szCs w:val="23"/>
        </w:rPr>
        <w:t>3.5. В случае, если право на подписание счета, кроме руководителя и главного бухгалтера Подрядчиком, имеют иные лица, Подрядчик</w:t>
      </w:r>
      <w:r w:rsidRPr="002A42D7">
        <w:rPr>
          <w:sz w:val="23"/>
          <w:szCs w:val="23"/>
        </w:rPr>
        <w:t xml:space="preserve">  </w:t>
      </w:r>
      <w:r w:rsidRPr="002A42D7">
        <w:rPr>
          <w:rFonts w:cs="Calibri"/>
          <w:color w:val="000000"/>
        </w:rPr>
        <w:t>одновременно с  предоставлением счета обязан  предоставить</w:t>
      </w:r>
      <w:r w:rsidRPr="002A42D7">
        <w:rPr>
          <w:color w:val="000000"/>
          <w:sz w:val="23"/>
          <w:szCs w:val="23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3CC821B6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64C204AD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14:paraId="023A5E95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3.7. По окончании работ, предусмотренных в приложении №1 к  настоящему Договору и истечении сроков для оплаты выполненных работ по п.3.2. настоящего договора,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144B25AA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 xml:space="preserve">3.8. Расчеты осуществляются по банковским реквизитам, указанным в настоящем Договоре, в разделе « </w:t>
      </w:r>
      <w:r w:rsidRPr="002A42D7">
        <w:rPr>
          <w:rFonts w:cs="Calibri"/>
          <w:b/>
          <w:color w:val="000000"/>
          <w:sz w:val="22"/>
          <w:szCs w:val="22"/>
        </w:rPr>
        <w:t>Реквизиты и подписи сторон</w:t>
      </w:r>
      <w:r w:rsidRPr="002A42D7">
        <w:rPr>
          <w:rFonts w:cs="Calibri"/>
          <w:color w:val="000000"/>
          <w:sz w:val="22"/>
          <w:szCs w:val="22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21F0B2B2" w14:textId="77777777" w:rsidR="00BC36D8" w:rsidRPr="002A42D7" w:rsidRDefault="00BC36D8" w:rsidP="00BC36D8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3" w:name="bookmark3"/>
      <w:bookmarkEnd w:id="2"/>
      <w:r w:rsidRPr="002A42D7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14:paraId="2A04092B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4.1. В случае просрочки оплаты за выполненные работы Подрядчик вправе начислить и взыскать с Заказчика неустойку в размере 0,1% от стоимости выполненных, но не оплаченных работ, за каждый день просрочки, но не более 20% стоимости неоплаченных работ.</w:t>
      </w:r>
    </w:p>
    <w:p w14:paraId="77E07A6E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4.2. За нарушение сроков выполнения работ Заказчик вправе начислить и взыскать с Подрядчика неустойку в размере 0,1% от стоимости не выполненных в срок работ, за каждый день просрочки, но не более 20% стоимости не выполненных работ.</w:t>
      </w:r>
    </w:p>
    <w:p w14:paraId="79C5B68F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4.3. В случае нарушения Подрядчиком обязательств, предусмотренных п.1.2 настоящего Договора, Заказчик вправе требовать возмещения убытков, возникших в связи с некачественным выполнением работ.</w:t>
      </w:r>
    </w:p>
    <w:p w14:paraId="30F97BAB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4.4. В случае нарушения Подрядчиком обязательств, предусмотренных п.3.4 настоящего Договора, Заказчик вправе начислить и взыскать с Подрядчика неустойку в размере 20% суммы, указанной в ненадлежащим образом оформленном счете.</w:t>
      </w:r>
      <w:r w:rsidRPr="002A42D7">
        <w:rPr>
          <w:color w:val="000000"/>
        </w:rPr>
        <w:t xml:space="preserve"> </w:t>
      </w:r>
    </w:p>
    <w:p w14:paraId="6E0A225D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15D5426C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161EDA5" w14:textId="77777777" w:rsidR="00BC36D8" w:rsidRPr="002A42D7" w:rsidRDefault="00BC36D8" w:rsidP="00BC36D8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5. ФОРС-МАЖОР</w:t>
      </w:r>
    </w:p>
    <w:p w14:paraId="14E6A690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6F90B10F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1CE588FC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2CC4DAAE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 xml:space="preserve"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</w:t>
      </w:r>
      <w:r w:rsidRPr="002A42D7">
        <w:rPr>
          <w:rFonts w:cs="Calibri"/>
          <w:color w:val="000000"/>
          <w:sz w:val="22"/>
          <w:szCs w:val="22"/>
        </w:rPr>
        <w:lastRenderedPageBreak/>
        <w:t>который в целом соответствует сроку действия наступившего обстоятельства и разумному сроку его устранения.</w:t>
      </w:r>
    </w:p>
    <w:p w14:paraId="1706025B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5C9518ED" w14:textId="77777777" w:rsidR="00BC36D8" w:rsidRPr="002A42D7" w:rsidRDefault="00BC36D8" w:rsidP="00BC36D8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5EEA1AF5" w14:textId="77777777" w:rsidR="00BC36D8" w:rsidRPr="002A42D7" w:rsidRDefault="00BC36D8" w:rsidP="00BC36D8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14:paraId="56190132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184FACFD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43AC26E0" w14:textId="77777777" w:rsidR="00BC36D8" w:rsidRPr="002A42D7" w:rsidRDefault="00BC36D8" w:rsidP="00BC36D8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3E5C255C" w14:textId="77777777" w:rsidR="00BC36D8" w:rsidRPr="002A42D7" w:rsidRDefault="00BC36D8" w:rsidP="00BC36D8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7. ПРОЧИЕ УСЛОВИЯ</w:t>
      </w:r>
    </w:p>
    <w:p w14:paraId="701206EC" w14:textId="77777777" w:rsidR="00BC36D8" w:rsidRPr="002A42D7" w:rsidRDefault="00BC36D8" w:rsidP="00BC36D8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7EA07707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D034BF0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28534E4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3B4AEEA9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7.4. 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8" w:history="1">
        <w:r w:rsidRPr="002A42D7">
          <w:rPr>
            <w:rStyle w:val="a6"/>
            <w:rFonts w:cs="Calibri"/>
            <w:bdr w:val="none" w:sz="0" w:space="0" w:color="auto" w:frame="1"/>
          </w:rPr>
          <w:t>77</w:t>
        </w:r>
        <w:r w:rsidRPr="002A42D7">
          <w:rPr>
            <w:rStyle w:val="a6"/>
            <w:rFonts w:cs="Calibri"/>
            <w:bdr w:val="none" w:sz="0" w:space="0" w:color="auto" w:frame="1"/>
            <w:lang w:val="en-US"/>
          </w:rPr>
          <w:t>vat</w:t>
        </w:r>
        <w:r w:rsidRPr="002A42D7">
          <w:rPr>
            <w:rStyle w:val="a6"/>
            <w:rFonts w:cs="Calibri"/>
            <w:bdr w:val="none" w:sz="0" w:space="0" w:color="auto" w:frame="1"/>
          </w:rPr>
          <w:t>@s</w:t>
        </w:r>
        <w:r w:rsidRPr="002A42D7">
          <w:rPr>
            <w:rStyle w:val="a6"/>
            <w:rFonts w:cs="Calibri"/>
            <w:bdr w:val="none" w:sz="0" w:space="0" w:color="auto" w:frame="1"/>
            <w:lang w:val="en-US"/>
          </w:rPr>
          <w:t>alavatmed</w:t>
        </w:r>
        <w:r w:rsidRPr="002A42D7">
          <w:rPr>
            <w:rStyle w:val="a6"/>
            <w:rFonts w:cs="Calibri"/>
            <w:bdr w:val="none" w:sz="0" w:space="0" w:color="auto" w:frame="1"/>
          </w:rPr>
          <w:t>.</w:t>
        </w:r>
        <w:r w:rsidRPr="002A42D7">
          <w:rPr>
            <w:rStyle w:val="a6"/>
            <w:rFonts w:cs="Calibri"/>
            <w:bdr w:val="none" w:sz="0" w:space="0" w:color="auto" w:frame="1"/>
            <w:lang w:val="en-US"/>
          </w:rPr>
          <w:t>ru</w:t>
        </w:r>
      </w:hyperlink>
      <w:r w:rsidRPr="002A42D7">
        <w:rPr>
          <w:rFonts w:cs="Calibri"/>
          <w:color w:val="000000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Pr="002A42D7">
          <w:rPr>
            <w:rStyle w:val="a6"/>
            <w:color w:val="0070C0"/>
          </w:rPr>
          <w:t>http://salavat-neftekhim.gazprom.ru/d/textpage/78/120/sobstinfo.xls</w:t>
        </w:r>
      </w:hyperlink>
      <w:r w:rsidRPr="002A42D7">
        <w:rPr>
          <w:rFonts w:cs="Calibri"/>
          <w:color w:val="000000"/>
        </w:rPr>
        <w:t xml:space="preserve"> , с подтверждением соответствующими документами в формате pdf.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с даты получения Подрядчиком письменного уведомления от Заказчика об отказе от исполнения Договора или с иной даты, указанной в таком уведомлении.</w:t>
      </w:r>
    </w:p>
    <w:p w14:paraId="44B2AF72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16019164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55336F29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313C5CD3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7.8. Если у Подрядчика имеются либо возникнут обстоятельства, соответствующие какому-либо из следующих критериев:</w:t>
      </w:r>
    </w:p>
    <w:p w14:paraId="73C1D7D3" w14:textId="77777777" w:rsidR="00BC36D8" w:rsidRPr="002A42D7" w:rsidRDefault="00BC36D8" w:rsidP="00BC36D8">
      <w:pPr>
        <w:numPr>
          <w:ilvl w:val="0"/>
          <w:numId w:val="6"/>
        </w:numPr>
        <w:spacing w:after="200"/>
        <w:ind w:left="360" w:firstLine="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является налогоплательщиком, применяющим специальные налоговые режимы;</w:t>
      </w:r>
    </w:p>
    <w:p w14:paraId="6E81BD4D" w14:textId="77777777" w:rsidR="00BC36D8" w:rsidRPr="002A42D7" w:rsidRDefault="00BC36D8" w:rsidP="00BC36D8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0248125C" w14:textId="77777777" w:rsidR="00BC36D8" w:rsidRPr="002A42D7" w:rsidRDefault="00BC36D8" w:rsidP="00BC36D8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является резидентом особой экономической зоны;</w:t>
      </w:r>
    </w:p>
    <w:p w14:paraId="21F50FBE" w14:textId="77777777" w:rsidR="00BC36D8" w:rsidRPr="002A42D7" w:rsidRDefault="00BC36D8" w:rsidP="00BC36D8">
      <w:pPr>
        <w:numPr>
          <w:ilvl w:val="0"/>
          <w:numId w:val="6"/>
        </w:numPr>
        <w:spacing w:after="200"/>
        <w:ind w:left="0" w:firstLine="360"/>
        <w:contextualSpacing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5169A7F8" w14:textId="77777777" w:rsidR="00BC36D8" w:rsidRPr="002A42D7" w:rsidRDefault="00BC36D8" w:rsidP="00BC36D8">
      <w:pPr>
        <w:ind w:firstLine="360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lastRenderedPageBreak/>
        <w:t>Подрядчик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Подрядчик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5D5DAB8F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Подрядчик по договору несёт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Подрядчиком.</w:t>
      </w:r>
    </w:p>
    <w:p w14:paraId="6D8B7E50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7.9. Подрядчик гарантирует и несет ответственность за достоверность передаваемых Заказчику персональных данных специалистов и контактных лиц Подрядчика по данному Договору, и правомочность их передачи Заказчику. </w:t>
      </w:r>
    </w:p>
    <w:p w14:paraId="1B79BC73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 xml:space="preserve">В целях включения персональных данных специалистов Подрядчика в общедоступные справочники Заказчику и предоставления доступа к информационным системам и ресурсам Заказчика Подрядчик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283F4525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</w:rPr>
      </w:pPr>
      <w:r w:rsidRPr="002A42D7">
        <w:rPr>
          <w:rFonts w:cs="Calibri"/>
          <w:color w:val="000000"/>
        </w:rPr>
        <w:t>Подрядчик обязуется обеспечить конфиденциальность персональных данных работников Заказчика, которые стали доступны Подрядчику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Подрядчиком в соответствии с требованиями законодательства Российской Федерации.</w:t>
      </w:r>
    </w:p>
    <w:p w14:paraId="1E4C6D37" w14:textId="77777777" w:rsidR="00BC36D8" w:rsidRPr="002A42D7" w:rsidRDefault="00BC36D8" w:rsidP="00BC36D8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>7.10. Подрядчик гарантирует, что:</w:t>
      </w:r>
    </w:p>
    <w:p w14:paraId="7506A979" w14:textId="77777777" w:rsidR="00BC36D8" w:rsidRPr="002A42D7" w:rsidRDefault="00BC36D8" w:rsidP="00BC36D8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>- При оказании услуг не нарушены патентные/исключительные права третьих лиц.</w:t>
      </w:r>
    </w:p>
    <w:p w14:paraId="1BA086A3" w14:textId="77777777" w:rsidR="00BC36D8" w:rsidRPr="002A42D7" w:rsidRDefault="00BC36D8" w:rsidP="00BC36D8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7859E278" w14:textId="77777777" w:rsidR="00BC36D8" w:rsidRPr="002A42D7" w:rsidRDefault="00BC36D8" w:rsidP="00BC36D8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t xml:space="preserve">- </w:t>
      </w:r>
      <w:r w:rsidRPr="002A42D7">
        <w:rPr>
          <w:rStyle w:val="FontStyle11"/>
          <w:color w:val="000000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Подрядчик и признает себя надлежащим ответчиком во всех судебных инстанциях (государственных органах).</w:t>
      </w:r>
    </w:p>
    <w:p w14:paraId="2B520BD5" w14:textId="77777777" w:rsidR="00BC36D8" w:rsidRPr="002A42D7" w:rsidRDefault="00BC36D8" w:rsidP="00BC36D8">
      <w:pPr>
        <w:widowControl w:val="0"/>
        <w:autoSpaceDE w:val="0"/>
        <w:autoSpaceDN w:val="0"/>
        <w:adjustRightInd w:val="0"/>
        <w:ind w:firstLine="567"/>
        <w:jc w:val="both"/>
      </w:pPr>
      <w:r w:rsidRPr="002A42D7">
        <w:rPr>
          <w:rStyle w:val="FontStyle11"/>
          <w:color w:val="000000"/>
        </w:rPr>
        <w:t>7.11.  Заказчик 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 и иную информацию, полученную Заказчиком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Подрядчика.</w:t>
      </w:r>
    </w:p>
    <w:p w14:paraId="059CB5FC" w14:textId="77777777" w:rsidR="00BC36D8" w:rsidRPr="002A42D7" w:rsidRDefault="00BC36D8" w:rsidP="00BC36D8">
      <w:pPr>
        <w:widowControl w:val="0"/>
        <w:autoSpaceDE w:val="0"/>
        <w:autoSpaceDN w:val="0"/>
        <w:adjustRightInd w:val="0"/>
        <w:ind w:firstLine="567"/>
        <w:jc w:val="both"/>
      </w:pPr>
    </w:p>
    <w:p w14:paraId="67FE4296" w14:textId="77777777" w:rsidR="00BC36D8" w:rsidRPr="002A42D7" w:rsidRDefault="00BC36D8" w:rsidP="00BC36D8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14:paraId="204D5D9E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8.1. Договор вступает в силу с момента его подписания обеими Сторонам</w:t>
      </w:r>
      <w:r>
        <w:rPr>
          <w:rFonts w:cs="Calibri"/>
          <w:color w:val="000000"/>
          <w:sz w:val="22"/>
          <w:szCs w:val="22"/>
        </w:rPr>
        <w:t>и и действует до 31 декабря 2022</w:t>
      </w:r>
      <w:r w:rsidRPr="002A42D7">
        <w:rPr>
          <w:rFonts w:cs="Calibri"/>
          <w:color w:val="000000"/>
          <w:sz w:val="22"/>
          <w:szCs w:val="22"/>
        </w:rPr>
        <w:t xml:space="preserve"> года, а в части финансовых расчетов – до полного исполнения обязательств Сторонами.</w:t>
      </w:r>
    </w:p>
    <w:p w14:paraId="530D4A2B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3FE3304F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09C114A1" w14:textId="77777777" w:rsidR="00BC36D8" w:rsidRPr="002A42D7" w:rsidRDefault="00BC36D8" w:rsidP="00BC36D8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4F41145E" w14:textId="77777777" w:rsidR="00BC36D8" w:rsidRPr="002A42D7" w:rsidRDefault="00BC36D8" w:rsidP="00BC36D8">
      <w:pPr>
        <w:ind w:firstLine="567"/>
        <w:rPr>
          <w:rFonts w:cs="Calibri"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8.5. К настоящему договору прилагаются и являются его неотъемлемыми частями :</w:t>
      </w:r>
    </w:p>
    <w:p w14:paraId="0EB7369D" w14:textId="77777777" w:rsidR="00BC36D8" w:rsidRPr="002A42D7" w:rsidRDefault="00BC36D8" w:rsidP="00BC36D8">
      <w:pPr>
        <w:ind w:firstLine="567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t>-Приложение №1 (</w:t>
      </w:r>
      <w:r w:rsidRPr="002A42D7">
        <w:rPr>
          <w:sz w:val="22"/>
          <w:szCs w:val="22"/>
        </w:rPr>
        <w:t>техническое задание</w:t>
      </w:r>
      <w:r w:rsidRPr="002A42D7">
        <w:rPr>
          <w:rFonts w:cs="Calibri"/>
          <w:color w:val="000000"/>
          <w:sz w:val="22"/>
          <w:szCs w:val="22"/>
        </w:rPr>
        <w:t xml:space="preserve">); </w:t>
      </w:r>
    </w:p>
    <w:p w14:paraId="25B6DE0F" w14:textId="77777777" w:rsidR="00BC36D8" w:rsidRPr="002A42D7" w:rsidRDefault="00BC36D8" w:rsidP="00BC36D8">
      <w:pPr>
        <w:ind w:firstLine="567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color w:val="000000"/>
          <w:sz w:val="22"/>
          <w:szCs w:val="22"/>
        </w:rPr>
        <w:lastRenderedPageBreak/>
        <w:t xml:space="preserve"> Приложение №2 (расчет стоимости).</w:t>
      </w:r>
    </w:p>
    <w:p w14:paraId="7371A1B0" w14:textId="77777777" w:rsidR="00BC36D8" w:rsidRPr="002A42D7" w:rsidRDefault="00BC36D8" w:rsidP="00BC36D8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2A42D7">
        <w:rPr>
          <w:rFonts w:cs="Calibri"/>
          <w:b/>
          <w:color w:val="000000"/>
          <w:sz w:val="22"/>
          <w:szCs w:val="22"/>
        </w:rPr>
        <w:t>9. РЕКВИЗИТЫ И ПОДПИСИ СТОРОН</w:t>
      </w:r>
    </w:p>
    <w:p w14:paraId="6954DEA3" w14:textId="77777777" w:rsidR="00BC36D8" w:rsidRPr="002A42D7" w:rsidRDefault="00BC36D8" w:rsidP="00BC36D8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36D8" w:rsidRPr="002A42D7" w14:paraId="527CF6B0" w14:textId="77777777" w:rsidTr="002432C5">
        <w:tc>
          <w:tcPr>
            <w:tcW w:w="4785" w:type="dxa"/>
          </w:tcPr>
          <w:p w14:paraId="77EDFD3C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A42D7">
              <w:rPr>
                <w:b/>
                <w:bCs/>
                <w:sz w:val="22"/>
                <w:szCs w:val="22"/>
              </w:rPr>
              <w:t>Заказчик:</w:t>
            </w:r>
          </w:p>
          <w:p w14:paraId="0018E7D4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A42D7">
              <w:rPr>
                <w:b/>
                <w:bCs/>
                <w:sz w:val="22"/>
                <w:szCs w:val="22"/>
              </w:rPr>
              <w:t>ООО «Медсервис»</w:t>
            </w:r>
          </w:p>
          <w:p w14:paraId="56825B40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453264, РБ, г. Салават, ул. Октябрьская, д.35, тел. 8 (3476) 32-30-38, 39-51-00, 395-126</w:t>
            </w:r>
          </w:p>
          <w:p w14:paraId="61F378AC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ИНН 0266023905, КПП 026601001</w:t>
            </w:r>
          </w:p>
          <w:p w14:paraId="54693E77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р/с 40702810814240000011</w:t>
            </w:r>
          </w:p>
          <w:p w14:paraId="648E4F38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Банк: Нижегородский филиал АБ «РОССИЯ»</w:t>
            </w:r>
          </w:p>
          <w:p w14:paraId="4281F814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к/с 30101810300000000876</w:t>
            </w:r>
          </w:p>
          <w:p w14:paraId="0F16DDDA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БИК 042202876</w:t>
            </w:r>
          </w:p>
          <w:p w14:paraId="7B49ABB7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544D7C2C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3BA18504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3E78CCE9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3B59D40C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00289C31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30FCB062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A42D7">
              <w:rPr>
                <w:rFonts w:eastAsia="Calibri"/>
                <w:color w:val="000000"/>
                <w:sz w:val="22"/>
                <w:szCs w:val="22"/>
              </w:rPr>
              <w:t>Директор</w:t>
            </w:r>
          </w:p>
          <w:p w14:paraId="69077C5D" w14:textId="77777777" w:rsidR="00BC36D8" w:rsidRPr="002A42D7" w:rsidRDefault="00BC36D8" w:rsidP="002432C5">
            <w:pPr>
              <w:spacing w:before="240" w:after="1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14:paraId="5F3ADF10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A42D7">
              <w:rPr>
                <w:rFonts w:eastAsia="Calibri"/>
                <w:color w:val="000000"/>
                <w:sz w:val="22"/>
                <w:szCs w:val="22"/>
              </w:rPr>
              <w:t>________________ С.В. Мовергоз</w:t>
            </w:r>
          </w:p>
          <w:p w14:paraId="708C5C80" w14:textId="77777777" w:rsidR="00BC36D8" w:rsidRPr="002A42D7" w:rsidRDefault="00BC36D8" w:rsidP="002432C5">
            <w:pPr>
              <w:rPr>
                <w:rFonts w:cs="Calibri"/>
                <w:b/>
                <w:color w:val="000000"/>
                <w:sz w:val="22"/>
                <w:szCs w:val="22"/>
              </w:rPr>
            </w:pPr>
            <w:r w:rsidRPr="002A42D7">
              <w:rPr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14:paraId="53C585B9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A42D7">
              <w:rPr>
                <w:b/>
                <w:bCs/>
                <w:sz w:val="22"/>
                <w:szCs w:val="22"/>
              </w:rPr>
              <w:t>Подрядчик:</w:t>
            </w:r>
          </w:p>
          <w:p w14:paraId="5BA7E159" w14:textId="77777777" w:rsidR="00BC36D8" w:rsidRPr="002A42D7" w:rsidRDefault="00BC36D8" w:rsidP="002432C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1F10923C" w14:textId="77777777" w:rsidR="00BC36D8" w:rsidRPr="002A42D7" w:rsidRDefault="00BC36D8" w:rsidP="00BC36D8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p w14:paraId="59C6C889" w14:textId="77777777" w:rsidR="00BC36D8" w:rsidRPr="002A42D7" w:rsidRDefault="00BC36D8" w:rsidP="00BC36D8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bookmarkEnd w:id="3"/>
    <w:p w14:paraId="3A080736" w14:textId="77777777" w:rsidR="00BC36D8" w:rsidRPr="002A42D7" w:rsidRDefault="00BC36D8" w:rsidP="00BC36D8"/>
    <w:p w14:paraId="61097B7B" w14:textId="77777777" w:rsidR="00BC36D8" w:rsidRPr="002A42D7" w:rsidRDefault="00BC36D8" w:rsidP="00BC36D8"/>
    <w:p w14:paraId="43D307DB" w14:textId="77777777" w:rsidR="00BC36D8" w:rsidRPr="002A42D7" w:rsidRDefault="00BC36D8" w:rsidP="00BC36D8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14:paraId="11E14529" w14:textId="77777777" w:rsidR="00BC36D8" w:rsidRPr="002A42D7" w:rsidRDefault="00BC36D8" w:rsidP="00BC36D8">
      <w:pPr>
        <w:ind w:left="4248" w:firstLine="5"/>
        <w:jc w:val="center"/>
        <w:rPr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t>к договору №</w:t>
      </w:r>
      <w:r w:rsidRPr="002A42D7">
        <w:rPr>
          <w:sz w:val="23"/>
          <w:szCs w:val="23"/>
        </w:rPr>
        <w:t xml:space="preserve"> </w:t>
      </w:r>
      <w:r>
        <w:rPr>
          <w:b/>
          <w:sz w:val="22"/>
          <w:szCs w:val="22"/>
        </w:rPr>
        <w:t xml:space="preserve">                       </w:t>
      </w:r>
    </w:p>
    <w:p w14:paraId="0A26FF41" w14:textId="77777777" w:rsidR="00BC36D8" w:rsidRPr="002A42D7" w:rsidRDefault="00BC36D8" w:rsidP="00BC36D8">
      <w:pPr>
        <w:ind w:left="4248" w:firstLine="5"/>
        <w:jc w:val="right"/>
        <w:rPr>
          <w:sz w:val="23"/>
          <w:szCs w:val="23"/>
        </w:rPr>
      </w:pPr>
      <w:r w:rsidRPr="002A42D7">
        <w:rPr>
          <w:sz w:val="23"/>
          <w:szCs w:val="23"/>
        </w:rPr>
        <w:t>от «</w:t>
      </w:r>
      <w:r>
        <w:rPr>
          <w:sz w:val="23"/>
          <w:szCs w:val="23"/>
        </w:rPr>
        <w:t xml:space="preserve">    </w:t>
      </w:r>
      <w:r w:rsidRPr="002A42D7">
        <w:rPr>
          <w:sz w:val="23"/>
          <w:szCs w:val="23"/>
        </w:rPr>
        <w:t xml:space="preserve">» </w:t>
      </w:r>
      <w:r>
        <w:rPr>
          <w:sz w:val="23"/>
          <w:szCs w:val="23"/>
        </w:rPr>
        <w:t xml:space="preserve">             </w:t>
      </w:r>
      <w:r w:rsidRPr="002A42D7">
        <w:rPr>
          <w:sz w:val="23"/>
          <w:szCs w:val="23"/>
        </w:rPr>
        <w:t>202</w:t>
      </w:r>
      <w:r>
        <w:rPr>
          <w:sz w:val="23"/>
          <w:szCs w:val="23"/>
        </w:rPr>
        <w:t xml:space="preserve">2 </w:t>
      </w:r>
      <w:r w:rsidRPr="002A42D7">
        <w:rPr>
          <w:sz w:val="23"/>
          <w:szCs w:val="23"/>
        </w:rPr>
        <w:t>г.</w:t>
      </w:r>
    </w:p>
    <w:p w14:paraId="151B0D6C" w14:textId="77777777" w:rsidR="00BC36D8" w:rsidRPr="002A42D7" w:rsidRDefault="00BC36D8" w:rsidP="00BC36D8">
      <w:pPr>
        <w:spacing w:before="720"/>
        <w:jc w:val="center"/>
        <w:rPr>
          <w:b/>
        </w:rPr>
      </w:pPr>
      <w:r w:rsidRPr="002A42D7">
        <w:rPr>
          <w:b/>
        </w:rPr>
        <w:t xml:space="preserve">ТЕХНИЧЕСКОЕ ЗАДАНИЕ </w:t>
      </w:r>
    </w:p>
    <w:p w14:paraId="49DEB389" w14:textId="77777777" w:rsidR="00BC36D8" w:rsidRPr="002A42D7" w:rsidRDefault="00BC36D8" w:rsidP="00BC36D8">
      <w:pPr>
        <w:jc w:val="center"/>
        <w:rPr>
          <w:b/>
        </w:rPr>
      </w:pPr>
      <w:r w:rsidRPr="002A42D7">
        <w:rPr>
          <w:b/>
        </w:rPr>
        <w:t>на проведение проверки защитной эффективности боксов микробиологической безопасности</w:t>
      </w:r>
    </w:p>
    <w:p w14:paraId="7F9A7DA9" w14:textId="77777777" w:rsidR="00BC36D8" w:rsidRPr="002A42D7" w:rsidRDefault="00BC36D8" w:rsidP="00BC36D8">
      <w:pPr>
        <w:jc w:val="center"/>
        <w:rPr>
          <w:b/>
        </w:rPr>
      </w:pPr>
      <w:r w:rsidRPr="002A42D7">
        <w:rPr>
          <w:b/>
        </w:rPr>
        <w:t xml:space="preserve">на объектах ООО «Медсервис» </w:t>
      </w:r>
    </w:p>
    <w:p w14:paraId="64D3B600" w14:textId="77777777" w:rsidR="00BC36D8" w:rsidRPr="002A42D7" w:rsidRDefault="00BC36D8" w:rsidP="00BC36D8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1. Нормативные требования</w:t>
      </w:r>
    </w:p>
    <w:p w14:paraId="28FA16B6" w14:textId="77777777" w:rsidR="00BC36D8" w:rsidRPr="002A42D7" w:rsidRDefault="00BC36D8" w:rsidP="00BC36D8">
      <w:pPr>
        <w:jc w:val="both"/>
        <w:rPr>
          <w:rFonts w:eastAsia="Calibri"/>
        </w:rPr>
      </w:pPr>
      <w:r w:rsidRPr="002A42D7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14:paraId="1D460F7F" w14:textId="77777777" w:rsidR="00BC36D8" w:rsidRPr="002A42D7" w:rsidRDefault="00BC36D8" w:rsidP="00BC36D8">
      <w:pPr>
        <w:ind w:left="142" w:firstLine="49"/>
        <w:jc w:val="both"/>
        <w:rPr>
          <w:color w:val="000000"/>
        </w:rPr>
      </w:pPr>
      <w:r w:rsidRPr="002A42D7">
        <w:t>- п</w:t>
      </w:r>
      <w:r>
        <w:t>.188, п.190 СанПиН 3.3686-21 «Санитарно-эпидемиологические требования по профилактике инфекционных болезней»</w:t>
      </w:r>
    </w:p>
    <w:p w14:paraId="23CD4AA3" w14:textId="77777777" w:rsidR="00BC36D8" w:rsidRPr="002A42D7" w:rsidRDefault="00BC36D8" w:rsidP="00BC36D8">
      <w:pPr>
        <w:ind w:firstLine="1"/>
        <w:jc w:val="both"/>
        <w:rPr>
          <w:color w:val="000000"/>
        </w:rPr>
      </w:pPr>
      <w:r w:rsidRPr="002A42D7">
        <w:rPr>
          <w:rFonts w:eastAsia="Calibri"/>
        </w:rPr>
        <w:t xml:space="preserve">1.2. </w:t>
      </w:r>
      <w:r w:rsidRPr="002A42D7">
        <w:rPr>
          <w:color w:val="000000"/>
        </w:rPr>
        <w:t xml:space="preserve">Испытания </w:t>
      </w:r>
      <w:r w:rsidRPr="002A42D7">
        <w:t>боксов микробиологической безопасности</w:t>
      </w:r>
      <w:r w:rsidRPr="002A42D7">
        <w:rPr>
          <w:color w:val="000000"/>
        </w:rPr>
        <w:t xml:space="preserve"> (далее – Оборудования) проводятся поверенными приборами по методам ГОСТ Р ЕН 12469-2010 «Биотехнология. Технические требования к боксам м</w:t>
      </w:r>
      <w:r>
        <w:rPr>
          <w:color w:val="000000"/>
        </w:rPr>
        <w:t>икробиологической безопасно</w:t>
      </w:r>
      <w:r w:rsidRPr="004D408F">
        <w:rPr>
          <w:color w:val="000000"/>
        </w:rPr>
        <w:t xml:space="preserve">сти», МИ-02-19. Методика измерения </w:t>
      </w:r>
      <w:r w:rsidRPr="004D408F">
        <w:t>проскока фильтров с целью проверки их защит</w:t>
      </w:r>
      <w:r>
        <w:t>ной эффективности (целостности),</w:t>
      </w:r>
      <w:r w:rsidRPr="004D408F">
        <w:rPr>
          <w:color w:val="000000"/>
        </w:rPr>
        <w:t xml:space="preserve"> </w:t>
      </w:r>
    </w:p>
    <w:p w14:paraId="15B51E58" w14:textId="77777777" w:rsidR="00BC36D8" w:rsidRPr="002A42D7" w:rsidRDefault="00BC36D8" w:rsidP="00BC36D8">
      <w:pPr>
        <w:jc w:val="both"/>
        <w:rPr>
          <w:rFonts w:eastAsia="Calibri"/>
        </w:rPr>
      </w:pPr>
    </w:p>
    <w:p w14:paraId="6059C240" w14:textId="77777777" w:rsidR="00BC36D8" w:rsidRPr="002A42D7" w:rsidRDefault="00BC36D8" w:rsidP="00BC36D8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A42D7">
        <w:rPr>
          <w:rFonts w:ascii="Times New Roman" w:hAnsi="Times New Roman"/>
          <w:b/>
          <w:sz w:val="24"/>
          <w:szCs w:val="24"/>
        </w:rPr>
        <w:t>2.Основные требования</w:t>
      </w:r>
    </w:p>
    <w:p w14:paraId="6E7DF880" w14:textId="77777777" w:rsidR="00BC36D8" w:rsidRPr="002A42D7" w:rsidRDefault="00BC36D8" w:rsidP="00BC36D8">
      <w:pPr>
        <w:jc w:val="both"/>
        <w:rPr>
          <w:b/>
        </w:rPr>
      </w:pPr>
      <w:r w:rsidRPr="002A42D7">
        <w:rPr>
          <w:rFonts w:eastAsia="Calibri"/>
          <w:b/>
        </w:rPr>
        <w:t xml:space="preserve"> </w:t>
      </w:r>
      <w:r w:rsidRPr="002A42D7">
        <w:rPr>
          <w:b/>
        </w:rPr>
        <w:t>2.1. Заказчик обязуется:</w:t>
      </w:r>
    </w:p>
    <w:p w14:paraId="71B32BE0" w14:textId="77777777" w:rsidR="00BC36D8" w:rsidRPr="002A42D7" w:rsidRDefault="00BC36D8" w:rsidP="00BC36D8">
      <w:pPr>
        <w:jc w:val="both"/>
      </w:pPr>
      <w:r w:rsidRPr="002A42D7">
        <w:t>Обеспечить безопасность при выполнении работ  Подрядчиком:</w:t>
      </w:r>
    </w:p>
    <w:p w14:paraId="01A72771" w14:textId="77777777" w:rsidR="00BC36D8" w:rsidRPr="002A42D7" w:rsidRDefault="00BC36D8" w:rsidP="00BC36D8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2A42D7">
        <w:t>Провести дезобработку и очистку рабочей камеры и наружных поверхностей предоставляемого для проверки Оборудования;</w:t>
      </w:r>
    </w:p>
    <w:p w14:paraId="04A0BF4B" w14:textId="77777777" w:rsidR="00BC36D8" w:rsidRPr="002A42D7" w:rsidRDefault="00BC36D8" w:rsidP="00BC36D8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2A42D7">
        <w:t xml:space="preserve">Принять от  Подрядчика средства индивидуальной защиты и пакет для утилизации; </w:t>
      </w:r>
    </w:p>
    <w:p w14:paraId="25D75E4A" w14:textId="77777777" w:rsidR="00BC36D8" w:rsidRPr="002A42D7" w:rsidRDefault="00BC36D8" w:rsidP="00BC36D8">
      <w:pPr>
        <w:numPr>
          <w:ilvl w:val="0"/>
          <w:numId w:val="8"/>
        </w:numPr>
        <w:tabs>
          <w:tab w:val="clear" w:pos="1509"/>
          <w:tab w:val="num" w:pos="720"/>
        </w:tabs>
        <w:ind w:left="720"/>
        <w:jc w:val="both"/>
      </w:pPr>
      <w:r w:rsidRPr="002A42D7">
        <w:t>Обеспечить Подрядчику необходимые условия безопасности  для выполнения Работ;</w:t>
      </w:r>
    </w:p>
    <w:p w14:paraId="52490B25" w14:textId="77777777" w:rsidR="00BC36D8" w:rsidRPr="002A42D7" w:rsidRDefault="00BC36D8" w:rsidP="00BC36D8">
      <w:pPr>
        <w:jc w:val="both"/>
      </w:pPr>
      <w:r w:rsidRPr="002A42D7">
        <w:rPr>
          <w:b/>
        </w:rPr>
        <w:t xml:space="preserve">2.1.2 </w:t>
      </w:r>
      <w:r w:rsidRPr="002A42D7">
        <w:t>Предоставлять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выполнения работ приборов и инструментов на период выполнения работ.</w:t>
      </w:r>
    </w:p>
    <w:p w14:paraId="573D6CDC" w14:textId="77777777" w:rsidR="00BC36D8" w:rsidRPr="002A42D7" w:rsidRDefault="00BC36D8" w:rsidP="00BC36D8">
      <w:pPr>
        <w:jc w:val="both"/>
      </w:pPr>
      <w:r w:rsidRPr="002A42D7">
        <w:rPr>
          <w:b/>
        </w:rPr>
        <w:t xml:space="preserve">2.1.3. </w:t>
      </w:r>
      <w:r w:rsidRPr="002A42D7">
        <w:t>Назначить лиц, ответственных за осуществление функции контроля и приемки выполненных работ, 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с даты изменения путем направления письменного уведомления Подрядчику.</w:t>
      </w:r>
    </w:p>
    <w:p w14:paraId="6A86110E" w14:textId="77777777" w:rsidR="00BC36D8" w:rsidRPr="002A42D7" w:rsidRDefault="00BC36D8" w:rsidP="00BC36D8">
      <w:pPr>
        <w:jc w:val="both"/>
      </w:pPr>
      <w:r w:rsidRPr="002A42D7">
        <w:rPr>
          <w:b/>
        </w:rPr>
        <w:t>2.1.4.</w:t>
      </w:r>
      <w:r w:rsidRPr="002A42D7">
        <w:t xml:space="preserve"> Предоставить Подрядчику достоверную информацию об Оборудовании (тип, марка, модель, серийный номер, год выпуска, количество, адреса места установки). </w:t>
      </w:r>
    </w:p>
    <w:p w14:paraId="34493DD3" w14:textId="77777777" w:rsidR="00BC36D8" w:rsidRPr="002A42D7" w:rsidRDefault="00BC36D8" w:rsidP="00BC36D8">
      <w:pPr>
        <w:jc w:val="both"/>
      </w:pPr>
      <w:r w:rsidRPr="002A42D7">
        <w:tab/>
        <w:t>В случае изменения перечня Оборудования, указанного в Приложении №2, адреса места его установки, Заказчик обязан письменно уведомить Подрядчика не позднее чем за 7 рабочих дней до момента начала работ по Договору.</w:t>
      </w:r>
    </w:p>
    <w:p w14:paraId="78D5852A" w14:textId="77777777" w:rsidR="00BC36D8" w:rsidRPr="002A42D7" w:rsidRDefault="00BC36D8" w:rsidP="00BC36D8">
      <w:pPr>
        <w:jc w:val="both"/>
      </w:pPr>
      <w:r w:rsidRPr="002A42D7">
        <w:tab/>
        <w:t xml:space="preserve">В случае, если фактически представленное к  проверке Оборудование не соответствует перечню, приведенному в  Приложении № 2 к настоящему Договору (другой тип, марка, модель, серийный номер, год выпуска, количество Оборудования, адрес места установки), Подрядчик имеет право отказаться от выполнения проверки данного Оборудования. </w:t>
      </w:r>
    </w:p>
    <w:p w14:paraId="3262A155" w14:textId="77777777" w:rsidR="00BC36D8" w:rsidRPr="002A42D7" w:rsidRDefault="00BC36D8" w:rsidP="00BC36D8">
      <w:pPr>
        <w:jc w:val="both"/>
        <w:rPr>
          <w:b/>
        </w:rPr>
      </w:pPr>
      <w:r w:rsidRPr="002A42D7">
        <w:t xml:space="preserve"> </w:t>
      </w:r>
      <w:r w:rsidRPr="002A42D7">
        <w:rPr>
          <w:b/>
        </w:rPr>
        <w:t>2.2. Подрядчик обязуется:</w:t>
      </w:r>
    </w:p>
    <w:p w14:paraId="0CD40423" w14:textId="77777777" w:rsidR="00BC36D8" w:rsidRPr="002A42D7" w:rsidRDefault="00BC36D8" w:rsidP="00BC36D8">
      <w:pPr>
        <w:jc w:val="both"/>
      </w:pPr>
      <w:r w:rsidRPr="002A42D7">
        <w:rPr>
          <w:b/>
        </w:rPr>
        <w:t xml:space="preserve">2.2.1. </w:t>
      </w:r>
      <w:r w:rsidRPr="002A42D7">
        <w:t xml:space="preserve">Выполнить Работы качественно, в срок и в объеме, соответствующем условиям Договора и приложениям к нему. </w:t>
      </w:r>
    </w:p>
    <w:p w14:paraId="3CAF666A" w14:textId="77777777" w:rsidR="00BC36D8" w:rsidRPr="002A42D7" w:rsidRDefault="00BC36D8" w:rsidP="00BC36D8">
      <w:pPr>
        <w:jc w:val="both"/>
      </w:pPr>
      <w:r w:rsidRPr="002A42D7">
        <w:rPr>
          <w:b/>
        </w:rPr>
        <w:t>2.2.3.</w:t>
      </w:r>
      <w:r w:rsidRPr="002A42D7"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14:paraId="2FF8D716" w14:textId="77777777" w:rsidR="00BC36D8" w:rsidRPr="002A42D7" w:rsidRDefault="00BC36D8" w:rsidP="00BC36D8">
      <w:pPr>
        <w:jc w:val="both"/>
        <w:rPr>
          <w:kern w:val="22"/>
        </w:rPr>
      </w:pPr>
      <w:r w:rsidRPr="002A42D7">
        <w:rPr>
          <w:b/>
        </w:rPr>
        <w:lastRenderedPageBreak/>
        <w:t>2.2.4</w:t>
      </w:r>
      <w:r w:rsidRPr="002A42D7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14:paraId="78603404" w14:textId="77777777" w:rsidR="00BC36D8" w:rsidRPr="002A42D7" w:rsidRDefault="00BC36D8" w:rsidP="00BC36D8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 w:rsidRPr="002A42D7">
        <w:rPr>
          <w:b/>
          <w:kern w:val="22"/>
        </w:rPr>
        <w:t>2.2.5.</w:t>
      </w:r>
      <w:r w:rsidRPr="002A42D7">
        <w:rPr>
          <w:kern w:val="22"/>
        </w:rPr>
        <w:t xml:space="preserve"> Устранить результаты некачественно выполненных Работ за свой счет. </w:t>
      </w:r>
    </w:p>
    <w:p w14:paraId="1DB8732B" w14:textId="77777777" w:rsidR="00BC36D8" w:rsidRPr="002A42D7" w:rsidRDefault="00BC36D8" w:rsidP="00BC36D8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3. Функциональные требования</w:t>
      </w:r>
    </w:p>
    <w:p w14:paraId="4826F9E2" w14:textId="77777777" w:rsidR="00BC36D8" w:rsidRPr="002A42D7" w:rsidRDefault="00BC36D8" w:rsidP="00BC36D8">
      <w:pPr>
        <w:ind w:left="-142"/>
        <w:jc w:val="center"/>
        <w:rPr>
          <w:b/>
        </w:rPr>
      </w:pPr>
      <w:r w:rsidRPr="002A42D7">
        <w:rPr>
          <w:rFonts w:eastAsia="Calibri"/>
        </w:rPr>
        <w:t xml:space="preserve">3.1.   </w:t>
      </w:r>
      <w:r w:rsidRPr="002A42D7">
        <w:t xml:space="preserve">Проведение проверки защитной эффективности боксов микробиологической безопасности предполагает   </w:t>
      </w:r>
      <w:r w:rsidRPr="002A42D7">
        <w:rPr>
          <w:rFonts w:eastAsia="Calibri"/>
        </w:rPr>
        <w:t>выполнение работ в соответствии с  п</w:t>
      </w:r>
      <w:r w:rsidRPr="002A42D7">
        <w:rPr>
          <w:spacing w:val="-4"/>
        </w:rPr>
        <w:t>еречнем:</w:t>
      </w:r>
    </w:p>
    <w:p w14:paraId="1A4D34F6" w14:textId="77777777" w:rsidR="00BC36D8" w:rsidRPr="002A42D7" w:rsidRDefault="00BC36D8" w:rsidP="00BC36D8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88"/>
        <w:gridCol w:w="2180"/>
        <w:gridCol w:w="7653"/>
      </w:tblGrid>
      <w:tr w:rsidR="00BC36D8" w:rsidRPr="002A42D7" w14:paraId="1A44FAF0" w14:textId="77777777" w:rsidTr="002432C5">
        <w:tc>
          <w:tcPr>
            <w:tcW w:w="282" w:type="pct"/>
            <w:shd w:val="clear" w:color="auto" w:fill="auto"/>
          </w:tcPr>
          <w:p w14:paraId="1EF57D63" w14:textId="77777777" w:rsidR="00BC36D8" w:rsidRPr="002A42D7" w:rsidRDefault="00BC36D8" w:rsidP="002432C5">
            <w:pPr>
              <w:jc w:val="center"/>
            </w:pPr>
            <w:r w:rsidRPr="002A42D7">
              <w:t>№ п/п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14:paraId="4AD80566" w14:textId="77777777" w:rsidR="00BC36D8" w:rsidRPr="002A42D7" w:rsidRDefault="00BC36D8" w:rsidP="002432C5">
            <w:pPr>
              <w:jc w:val="center"/>
            </w:pPr>
            <w:r w:rsidRPr="002A42D7"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14:paraId="5C53EA00" w14:textId="77777777" w:rsidR="00BC36D8" w:rsidRPr="002A42D7" w:rsidRDefault="00BC36D8" w:rsidP="002432C5">
            <w:pPr>
              <w:jc w:val="center"/>
            </w:pPr>
            <w:r w:rsidRPr="002A42D7">
              <w:t>Перечень работ</w:t>
            </w:r>
          </w:p>
        </w:tc>
      </w:tr>
      <w:tr w:rsidR="00BC36D8" w:rsidRPr="002A42D7" w14:paraId="5BB225C6" w14:textId="77777777" w:rsidTr="002432C5">
        <w:trPr>
          <w:trHeight w:hRule="exact" w:val="3219"/>
        </w:trPr>
        <w:tc>
          <w:tcPr>
            <w:tcW w:w="282" w:type="pct"/>
            <w:shd w:val="clear" w:color="auto" w:fill="auto"/>
          </w:tcPr>
          <w:p w14:paraId="635B831B" w14:textId="77777777" w:rsidR="00BC36D8" w:rsidRPr="002A42D7" w:rsidRDefault="00BC36D8" w:rsidP="002432C5">
            <w:pPr>
              <w:jc w:val="center"/>
            </w:pPr>
            <w:r w:rsidRPr="002A42D7">
              <w:t>1.</w:t>
            </w:r>
          </w:p>
        </w:tc>
        <w:tc>
          <w:tcPr>
            <w:tcW w:w="1046" w:type="pct"/>
            <w:shd w:val="clear" w:color="auto" w:fill="auto"/>
          </w:tcPr>
          <w:p w14:paraId="48C18C4F" w14:textId="77777777" w:rsidR="00BC36D8" w:rsidRPr="002A42D7" w:rsidRDefault="00BC36D8" w:rsidP="002432C5">
            <w:pPr>
              <w:jc w:val="center"/>
            </w:pPr>
            <w:r w:rsidRPr="002A42D7">
              <w:t>Общие</w:t>
            </w:r>
          </w:p>
        </w:tc>
        <w:tc>
          <w:tcPr>
            <w:tcW w:w="3672" w:type="pct"/>
          </w:tcPr>
          <w:p w14:paraId="443082F3" w14:textId="77777777" w:rsidR="00BC36D8" w:rsidRPr="002A42D7" w:rsidRDefault="00BC36D8" w:rsidP="002432C5">
            <w:r w:rsidRPr="002A42D7">
              <w:t xml:space="preserve">1. Проверка общего состояния бокса: </w:t>
            </w:r>
          </w:p>
          <w:p w14:paraId="141C6C5D" w14:textId="77777777" w:rsidR="00BC36D8" w:rsidRPr="002A42D7" w:rsidRDefault="00BC36D8" w:rsidP="002432C5">
            <w:r w:rsidRPr="002A42D7">
              <w:t>- проверка идентификационных данных бокса;</w:t>
            </w:r>
          </w:p>
          <w:p w14:paraId="2175D539" w14:textId="77777777" w:rsidR="00BC36D8" w:rsidRPr="002A42D7" w:rsidRDefault="00BC36D8" w:rsidP="002432C5">
            <w:r w:rsidRPr="002A42D7">
              <w:t>- проверка установки бокса на месте эксплуатации;</w:t>
            </w:r>
          </w:p>
          <w:p w14:paraId="4081B057" w14:textId="77777777" w:rsidR="00BC36D8" w:rsidRPr="002A42D7" w:rsidRDefault="00BC36D8" w:rsidP="002432C5">
            <w:r w:rsidRPr="002A42D7">
              <w:t>- проверка целостности конструкции бокса.</w:t>
            </w:r>
          </w:p>
          <w:p w14:paraId="4A56E221" w14:textId="77777777" w:rsidR="00BC36D8" w:rsidRPr="002A42D7" w:rsidRDefault="00BC36D8" w:rsidP="002432C5">
            <w:r w:rsidRPr="002A42D7">
              <w:t>- проверка механизма открывания/закрывания переднего стекла</w:t>
            </w:r>
          </w:p>
          <w:p w14:paraId="022DF4BE" w14:textId="77777777" w:rsidR="00BC36D8" w:rsidRPr="002A42D7" w:rsidRDefault="00BC36D8" w:rsidP="002432C5"/>
          <w:p w14:paraId="3812CDF4" w14:textId="77777777" w:rsidR="00BC36D8" w:rsidRPr="002A42D7" w:rsidRDefault="00BC36D8" w:rsidP="002432C5">
            <w:r w:rsidRPr="002A42D7">
              <w:t>2. Проверка подключения бокса к коммуникациям:</w:t>
            </w:r>
          </w:p>
          <w:p w14:paraId="4473D492" w14:textId="77777777" w:rsidR="00BC36D8" w:rsidRPr="002A42D7" w:rsidRDefault="00BC36D8" w:rsidP="002432C5">
            <w:r w:rsidRPr="002A42D7">
              <w:t>- проверка подключения бокса к заземлению;</w:t>
            </w:r>
          </w:p>
          <w:p w14:paraId="2AAEC819" w14:textId="77777777" w:rsidR="00BC36D8" w:rsidRPr="002A42D7" w:rsidRDefault="00BC36D8" w:rsidP="002432C5">
            <w:r w:rsidRPr="002A42D7">
              <w:t>- проверка подключения бокса к электрической сети;</w:t>
            </w:r>
          </w:p>
          <w:p w14:paraId="0E3F1F82" w14:textId="77777777" w:rsidR="00BC36D8" w:rsidRPr="002A42D7" w:rsidRDefault="00BC36D8" w:rsidP="002432C5">
            <w:r w:rsidRPr="002A42D7">
              <w:t>- проверка работоспособности системы управления бокса;</w:t>
            </w:r>
          </w:p>
          <w:p w14:paraId="26A86916" w14:textId="77777777" w:rsidR="00BC36D8" w:rsidRPr="002A42D7" w:rsidRDefault="00BC36D8" w:rsidP="002432C5">
            <w:r w:rsidRPr="002A42D7">
              <w:t>- проверка работоспособности систем аварийной сигнализации бокса;</w:t>
            </w:r>
          </w:p>
          <w:p w14:paraId="25D446F0" w14:textId="77777777" w:rsidR="00BC36D8" w:rsidRPr="002A42D7" w:rsidRDefault="00BC36D8" w:rsidP="002432C5"/>
        </w:tc>
      </w:tr>
    </w:tbl>
    <w:p w14:paraId="5C600CCC" w14:textId="77777777" w:rsidR="00BC36D8" w:rsidRPr="002A42D7" w:rsidRDefault="00BC36D8" w:rsidP="00BC36D8">
      <w:pPr>
        <w:ind w:left="-142"/>
        <w:jc w:val="center"/>
        <w:rPr>
          <w:b/>
        </w:rPr>
      </w:pPr>
    </w:p>
    <w:p w14:paraId="6BD7CF37" w14:textId="77777777" w:rsidR="00BC36D8" w:rsidRPr="002A42D7" w:rsidRDefault="00BC36D8" w:rsidP="00BC36D8">
      <w:pPr>
        <w:ind w:left="-142"/>
        <w:jc w:val="center"/>
        <w:rPr>
          <w:b/>
        </w:rPr>
      </w:pPr>
    </w:p>
    <w:p w14:paraId="51355A67" w14:textId="77777777" w:rsidR="00BC36D8" w:rsidRPr="002A42D7" w:rsidRDefault="00BC36D8" w:rsidP="00BC36D8">
      <w:pPr>
        <w:ind w:left="-142"/>
        <w:jc w:val="center"/>
        <w:rPr>
          <w:b/>
        </w:rPr>
      </w:pPr>
      <w:r w:rsidRPr="002A42D7">
        <w:rPr>
          <w:b/>
        </w:rPr>
        <w:t xml:space="preserve"> Перечень проверок для оборудования, установленного в лабораториях, работающих с ПБА III-IV группы патогенности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65"/>
        <w:gridCol w:w="4196"/>
        <w:gridCol w:w="3760"/>
      </w:tblGrid>
      <w:tr w:rsidR="00BC36D8" w:rsidRPr="002A42D7" w14:paraId="372C2F2C" w14:textId="77777777" w:rsidTr="002432C5">
        <w:trPr>
          <w:trHeight w:hRule="exact" w:val="674"/>
        </w:trPr>
        <w:tc>
          <w:tcPr>
            <w:tcW w:w="1182" w:type="pct"/>
          </w:tcPr>
          <w:p w14:paraId="06DA1124" w14:textId="77777777" w:rsidR="00BC36D8" w:rsidRPr="002A42D7" w:rsidRDefault="00BC36D8" w:rsidP="002432C5">
            <w:pPr>
              <w:jc w:val="center"/>
              <w:rPr>
                <w:b/>
              </w:rPr>
            </w:pPr>
            <w:r w:rsidRPr="002A42D7">
              <w:rPr>
                <w:b/>
              </w:rPr>
              <w:t>Тип оборудования</w:t>
            </w:r>
          </w:p>
        </w:tc>
        <w:tc>
          <w:tcPr>
            <w:tcW w:w="2013" w:type="pct"/>
          </w:tcPr>
          <w:p w14:paraId="76D03EE2" w14:textId="77777777" w:rsidR="00BC36D8" w:rsidRPr="002A42D7" w:rsidRDefault="00BC36D8" w:rsidP="002432C5">
            <w:pPr>
              <w:jc w:val="center"/>
              <w:rPr>
                <w:b/>
              </w:rPr>
            </w:pPr>
            <w:r w:rsidRPr="002A42D7">
              <w:rPr>
                <w:b/>
              </w:rPr>
              <w:t>Перечень проверок</w:t>
            </w:r>
          </w:p>
        </w:tc>
        <w:tc>
          <w:tcPr>
            <w:tcW w:w="1804" w:type="pct"/>
          </w:tcPr>
          <w:p w14:paraId="2E0955C5" w14:textId="77777777" w:rsidR="00BC36D8" w:rsidRPr="002A42D7" w:rsidRDefault="00BC36D8" w:rsidP="002432C5">
            <w:pPr>
              <w:jc w:val="center"/>
              <w:rPr>
                <w:b/>
              </w:rPr>
            </w:pPr>
            <w:r w:rsidRPr="002A42D7">
              <w:rPr>
                <w:b/>
              </w:rPr>
              <w:t>Метод проверки</w:t>
            </w:r>
          </w:p>
        </w:tc>
      </w:tr>
      <w:tr w:rsidR="00BC36D8" w:rsidRPr="002A42D7" w14:paraId="05DD3CBD" w14:textId="77777777" w:rsidTr="002432C5">
        <w:trPr>
          <w:trHeight w:hRule="exact" w:val="3121"/>
        </w:trPr>
        <w:tc>
          <w:tcPr>
            <w:tcW w:w="1182" w:type="pct"/>
            <w:vMerge w:val="restart"/>
          </w:tcPr>
          <w:p w14:paraId="351A8533" w14:textId="77777777" w:rsidR="00BC36D8" w:rsidRPr="002A42D7" w:rsidRDefault="00BC36D8" w:rsidP="002432C5">
            <w:pPr>
              <w:jc w:val="center"/>
            </w:pPr>
            <w:r w:rsidRPr="002A42D7">
              <w:t xml:space="preserve">БМБ </w:t>
            </w:r>
            <w:r w:rsidRPr="002A42D7">
              <w:rPr>
                <w:lang w:val="en-US"/>
              </w:rPr>
              <w:t xml:space="preserve">II </w:t>
            </w:r>
            <w:r w:rsidRPr="002A42D7">
              <w:t>класса</w:t>
            </w:r>
          </w:p>
        </w:tc>
        <w:tc>
          <w:tcPr>
            <w:tcW w:w="2013" w:type="pct"/>
          </w:tcPr>
          <w:p w14:paraId="5574C3AD" w14:textId="77777777" w:rsidR="00BC36D8" w:rsidRPr="002A42D7" w:rsidRDefault="00BC36D8" w:rsidP="002432C5">
            <w:r w:rsidRPr="002A42D7">
              <w:t>- проверка средней скорости входящего потока воздуха</w:t>
            </w:r>
          </w:p>
        </w:tc>
        <w:tc>
          <w:tcPr>
            <w:tcW w:w="1804" w:type="pct"/>
          </w:tcPr>
          <w:p w14:paraId="7B83AEFE" w14:textId="77777777" w:rsidR="00BC36D8" w:rsidRPr="002A42D7" w:rsidRDefault="00BC36D8" w:rsidP="002432C5">
            <w:r w:rsidRPr="002A42D7">
              <w:t>Методика измерений. Определение средней скорости входящего потока воздуха через прямоугольный рабочий проём бокса микробиологической безопасности II класса по ГОСТ Р ЕН 12469-2010 с использованием способа уменьшения рабочего проёма.   № ФР.1.29.2014.17829 в ФИФ</w:t>
            </w:r>
          </w:p>
        </w:tc>
      </w:tr>
      <w:tr w:rsidR="00BC36D8" w:rsidRPr="002A42D7" w14:paraId="1334E089" w14:textId="77777777" w:rsidTr="002432C5">
        <w:trPr>
          <w:trHeight w:hRule="exact" w:val="1168"/>
        </w:trPr>
        <w:tc>
          <w:tcPr>
            <w:tcW w:w="1182" w:type="pct"/>
            <w:vMerge/>
          </w:tcPr>
          <w:p w14:paraId="136FD8E2" w14:textId="77777777" w:rsidR="00BC36D8" w:rsidRPr="002A42D7" w:rsidRDefault="00BC36D8" w:rsidP="002432C5">
            <w:pPr>
              <w:jc w:val="center"/>
            </w:pPr>
          </w:p>
        </w:tc>
        <w:tc>
          <w:tcPr>
            <w:tcW w:w="2013" w:type="pct"/>
          </w:tcPr>
          <w:p w14:paraId="44E00EBF" w14:textId="77777777" w:rsidR="00BC36D8" w:rsidRPr="002A42D7" w:rsidRDefault="00BC36D8" w:rsidP="002432C5">
            <w:r w:rsidRPr="002A42D7">
              <w:t>- проверка средней скорости и однородности нисходящего потока воздуха</w:t>
            </w:r>
          </w:p>
        </w:tc>
        <w:tc>
          <w:tcPr>
            <w:tcW w:w="1804" w:type="pct"/>
          </w:tcPr>
          <w:p w14:paraId="62A29B83" w14:textId="77777777" w:rsidR="00BC36D8" w:rsidRPr="002A42D7" w:rsidRDefault="00BC36D8" w:rsidP="002432C5">
            <w:pPr>
              <w:rPr>
                <w:iCs/>
              </w:rPr>
            </w:pPr>
            <w:r w:rsidRPr="002A42D7">
              <w:t xml:space="preserve">ГОСТ Р ЕН 12469-2010, Приложение </w:t>
            </w:r>
            <w:r w:rsidRPr="002A42D7">
              <w:rPr>
                <w:lang w:val="en-US"/>
              </w:rPr>
              <w:t>G</w:t>
            </w:r>
            <w:r w:rsidRPr="002A42D7">
              <w:t>.3.2.1.</w:t>
            </w:r>
          </w:p>
        </w:tc>
      </w:tr>
      <w:tr w:rsidR="00BC36D8" w:rsidRPr="002A42D7" w14:paraId="33E45343" w14:textId="77777777" w:rsidTr="002432C5">
        <w:trPr>
          <w:trHeight w:hRule="exact" w:val="1706"/>
        </w:trPr>
        <w:tc>
          <w:tcPr>
            <w:tcW w:w="1182" w:type="pct"/>
            <w:vMerge/>
          </w:tcPr>
          <w:p w14:paraId="6E96A97B" w14:textId="77777777" w:rsidR="00BC36D8" w:rsidRPr="002A42D7" w:rsidRDefault="00BC36D8" w:rsidP="002432C5">
            <w:pPr>
              <w:jc w:val="center"/>
            </w:pPr>
          </w:p>
        </w:tc>
        <w:tc>
          <w:tcPr>
            <w:tcW w:w="2013" w:type="pct"/>
          </w:tcPr>
          <w:p w14:paraId="24F0B8FD" w14:textId="77777777" w:rsidR="00BC36D8" w:rsidRPr="002A42D7" w:rsidRDefault="00BC36D8" w:rsidP="002432C5">
            <w:r w:rsidRPr="002A42D7">
              <w:t>- проверка защитной эффективности (целостности) установленных НЕРА фильтров</w:t>
            </w:r>
          </w:p>
        </w:tc>
        <w:tc>
          <w:tcPr>
            <w:tcW w:w="1804" w:type="pct"/>
          </w:tcPr>
          <w:p w14:paraId="41F58B91" w14:textId="77777777" w:rsidR="00BC36D8" w:rsidRDefault="00BC36D8" w:rsidP="002432C5">
            <w:pPr>
              <w:rPr>
                <w:lang w:val="en-US"/>
              </w:rPr>
            </w:pPr>
            <w:r w:rsidRPr="002A42D7">
              <w:t xml:space="preserve">ГОСТ Р ЕН 12469-2010 Приложение </w:t>
            </w:r>
            <w:r w:rsidRPr="002A42D7">
              <w:rPr>
                <w:lang w:val="en-US"/>
              </w:rPr>
              <w:t>D</w:t>
            </w:r>
          </w:p>
          <w:p w14:paraId="03F8025C" w14:textId="77777777" w:rsidR="00BC36D8" w:rsidRDefault="00BC36D8" w:rsidP="002432C5">
            <w:r>
              <w:t>МИ-02-19.Методика  измерения проскока фильтров с целью</w:t>
            </w:r>
          </w:p>
          <w:p w14:paraId="5C7F3E3D" w14:textId="77777777" w:rsidR="00BC36D8" w:rsidRDefault="00BC36D8" w:rsidP="002432C5">
            <w:r>
              <w:t>проверки их защитной эффективности (целостности)</w:t>
            </w:r>
          </w:p>
          <w:p w14:paraId="18839A8E" w14:textId="77777777" w:rsidR="00BC36D8" w:rsidRDefault="00BC36D8" w:rsidP="002432C5"/>
          <w:p w14:paraId="0BCCFEC0" w14:textId="77777777" w:rsidR="00BC36D8" w:rsidRDefault="00BC36D8" w:rsidP="002432C5"/>
          <w:p w14:paraId="5255B1F6" w14:textId="77777777" w:rsidR="00BC36D8" w:rsidRDefault="00BC36D8" w:rsidP="002432C5">
            <w:r>
              <w:t xml:space="preserve"> шшшпроверки</w:t>
            </w:r>
          </w:p>
          <w:p w14:paraId="3C991CA2" w14:textId="77777777" w:rsidR="00BC36D8" w:rsidRDefault="00BC36D8" w:rsidP="002432C5"/>
          <w:p w14:paraId="58EC4CC4" w14:textId="77777777" w:rsidR="00BC36D8" w:rsidRDefault="00BC36D8" w:rsidP="002432C5"/>
          <w:p w14:paraId="7C49D3D7" w14:textId="77777777" w:rsidR="00BC36D8" w:rsidRPr="003830DF" w:rsidRDefault="00BC36D8" w:rsidP="002432C5">
            <w:r>
              <w:t>пропроверки пр</w:t>
            </w:r>
          </w:p>
          <w:p w14:paraId="3750DABD" w14:textId="77777777" w:rsidR="00BC36D8" w:rsidRPr="002A42D7" w:rsidRDefault="00BC36D8" w:rsidP="002432C5">
            <w:pPr>
              <w:rPr>
                <w:iCs/>
              </w:rPr>
            </w:pPr>
          </w:p>
        </w:tc>
      </w:tr>
      <w:tr w:rsidR="00BC36D8" w:rsidRPr="002A42D7" w14:paraId="0D8CC3DA" w14:textId="77777777" w:rsidTr="002432C5">
        <w:trPr>
          <w:trHeight w:hRule="exact" w:val="1908"/>
        </w:trPr>
        <w:tc>
          <w:tcPr>
            <w:tcW w:w="1182" w:type="pct"/>
            <w:vMerge/>
          </w:tcPr>
          <w:p w14:paraId="595AF992" w14:textId="77777777" w:rsidR="00BC36D8" w:rsidRPr="002A42D7" w:rsidRDefault="00BC36D8" w:rsidP="002432C5">
            <w:pPr>
              <w:jc w:val="center"/>
            </w:pPr>
          </w:p>
        </w:tc>
        <w:tc>
          <w:tcPr>
            <w:tcW w:w="2013" w:type="pct"/>
          </w:tcPr>
          <w:p w14:paraId="122533C7" w14:textId="77777777" w:rsidR="00BC36D8" w:rsidRPr="002A42D7" w:rsidRDefault="00BC36D8" w:rsidP="002432C5">
            <w:r w:rsidRPr="002A42D7">
              <w:t xml:space="preserve">- проверка направлений движения потоков воздуха   </w:t>
            </w:r>
          </w:p>
        </w:tc>
        <w:tc>
          <w:tcPr>
            <w:tcW w:w="1804" w:type="pct"/>
          </w:tcPr>
          <w:p w14:paraId="384015B0" w14:textId="77777777" w:rsidR="00BC36D8" w:rsidRPr="002A42D7" w:rsidRDefault="00BC36D8" w:rsidP="002432C5">
            <w:pPr>
              <w:rPr>
                <w:iCs/>
              </w:rPr>
            </w:pPr>
            <w:r w:rsidRPr="002A42D7">
              <w:rPr>
                <w:iCs/>
              </w:rPr>
              <w:t>ГОСТ Р ЕН 12469-2010, Приложение H.3</w:t>
            </w:r>
          </w:p>
        </w:tc>
      </w:tr>
    </w:tbl>
    <w:p w14:paraId="6C423D89" w14:textId="77777777" w:rsidR="00BC36D8" w:rsidRPr="00861270" w:rsidRDefault="00BC36D8" w:rsidP="00BC36D8">
      <w:pPr>
        <w:jc w:val="both"/>
      </w:pPr>
    </w:p>
    <w:p w14:paraId="443FAB94" w14:textId="77777777" w:rsidR="00BC36D8" w:rsidRPr="002A42D7" w:rsidRDefault="00BC36D8" w:rsidP="00BC36D8">
      <w:pPr>
        <w:ind w:firstLine="708"/>
        <w:jc w:val="both"/>
      </w:pPr>
      <w:r w:rsidRPr="002A42D7">
        <w:rPr>
          <w:b/>
        </w:rPr>
        <w:t xml:space="preserve"> </w:t>
      </w:r>
      <w:r w:rsidRPr="002A42D7">
        <w:t xml:space="preserve">Специалисты Подрядчика, при оценке измеренных значений требованиям нормативных документов, применяют правило простой приемки согласно документу </w:t>
      </w:r>
      <w:r w:rsidRPr="002A42D7">
        <w:rPr>
          <w:rStyle w:val="extended-textfull"/>
          <w:bCs/>
        </w:rPr>
        <w:t>JCGM</w:t>
      </w:r>
      <w:r w:rsidRPr="002A42D7">
        <w:rPr>
          <w:rStyle w:val="extended-textfull"/>
        </w:rPr>
        <w:t xml:space="preserve"> </w:t>
      </w:r>
      <w:r w:rsidRPr="002A42D7">
        <w:rPr>
          <w:rStyle w:val="extended-textfull"/>
          <w:bCs/>
        </w:rPr>
        <w:t>106</w:t>
      </w:r>
      <w:r w:rsidRPr="002A42D7">
        <w:rPr>
          <w:rStyle w:val="extended-textfull"/>
        </w:rPr>
        <w:t>:2012 (ISO/IEC Guide 98-4:2012).</w:t>
      </w:r>
      <w:r w:rsidRPr="002A42D7">
        <w:t xml:space="preserve"> Данное правило говорит о том, что стороны соглашаются принимать как соответствующую (и не принимать в противном случае) характеристику объекту, измеренное значение которой находится  в поле допуска. </w:t>
      </w:r>
    </w:p>
    <w:p w14:paraId="59A61B84" w14:textId="77777777" w:rsidR="00BC36D8" w:rsidRDefault="00BC36D8" w:rsidP="00BC36D8">
      <w:pPr>
        <w:ind w:firstLine="708"/>
        <w:jc w:val="both"/>
      </w:pPr>
      <w:r w:rsidRPr="002A42D7">
        <w:t>Поле допуска (</w:t>
      </w:r>
      <w:r w:rsidRPr="002A42D7">
        <w:rPr>
          <w:lang w:val="en-US"/>
        </w:rPr>
        <w:t>tolerance</w:t>
      </w:r>
      <w:r w:rsidRPr="002A42D7">
        <w:t xml:space="preserve"> </w:t>
      </w:r>
      <w:r w:rsidRPr="002A42D7">
        <w:rPr>
          <w:lang w:val="en-US"/>
        </w:rPr>
        <w:t>interval</w:t>
      </w:r>
      <w:r w:rsidRPr="002A42D7">
        <w:t>): интервал допустимых значений свойства характеристики объекта. Если иное не указано в технических требованиях, то считается, что поле допуска включает границы поля допуска.</w:t>
      </w:r>
    </w:p>
    <w:p w14:paraId="547A6D1F" w14:textId="77777777" w:rsidR="00BC36D8" w:rsidRPr="002A42D7" w:rsidRDefault="00BC36D8" w:rsidP="00BC36D8">
      <w:pPr>
        <w:ind w:firstLine="708"/>
        <w:jc w:val="both"/>
      </w:pPr>
      <w:r>
        <w:t>Правило принятия решения согласно СанПиН 3.3686-21 «Санитарно-эпидемиологичсеие требования по профилактике инфекционных болезней»: Защитная эффективность бокса микробиологической безопасности подтверждается, если при проверке его эксплутационных характеристик все показатели не имеют отклонения от значений, приведенных в п.190 СанПиН 3.3686-21. Защитная эффективность бокса микробиологической безопасности не подтверждается, если при проверке его эксплуатационных характеристик хотя бы один показатель имеет отклонение от значений, приведенных в п.190. СанПиН 3.3686-21.</w:t>
      </w:r>
    </w:p>
    <w:p w14:paraId="77B913C0" w14:textId="77777777" w:rsidR="00BC36D8" w:rsidRPr="002A42D7" w:rsidRDefault="00BC36D8" w:rsidP="00BC36D8">
      <w:pPr>
        <w:jc w:val="both"/>
        <w:rPr>
          <w:rFonts w:eastAsia="Calibri"/>
        </w:rPr>
      </w:pPr>
      <w:r w:rsidRPr="002A42D7">
        <w:rPr>
          <w:rFonts w:eastAsia="Calibri"/>
        </w:rPr>
        <w:t>3.2. Объем работ:</w:t>
      </w:r>
    </w:p>
    <w:p w14:paraId="1237B69F" w14:textId="77777777" w:rsidR="00BC36D8" w:rsidRDefault="00BC36D8" w:rsidP="00BC36D8">
      <w:pPr>
        <w:jc w:val="both"/>
      </w:pPr>
      <w:r w:rsidRPr="002A42D7">
        <w:rPr>
          <w:rFonts w:eastAsia="Calibri"/>
        </w:rPr>
        <w:t xml:space="preserve">- </w:t>
      </w:r>
      <w:r w:rsidRPr="002A42D7">
        <w:t>Проведение проверки защитной эффективности боксов микробиологической безо</w:t>
      </w:r>
      <w:r>
        <w:t>пасности в количестве 5-ти штук:</w:t>
      </w:r>
      <w:r w:rsidRPr="002A42D7">
        <w:t xml:space="preserve"> </w:t>
      </w: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347"/>
        <w:gridCol w:w="1892"/>
        <w:gridCol w:w="1134"/>
        <w:gridCol w:w="2875"/>
      </w:tblGrid>
      <w:tr w:rsidR="00BC36D8" w14:paraId="00020001" w14:textId="77777777" w:rsidTr="002432C5">
        <w:tc>
          <w:tcPr>
            <w:tcW w:w="675" w:type="dxa"/>
          </w:tcPr>
          <w:p w14:paraId="7E65ADA0" w14:textId="77777777" w:rsidR="00BC36D8" w:rsidRDefault="00BC36D8" w:rsidP="002432C5">
            <w:pPr>
              <w:jc w:val="both"/>
            </w:pPr>
            <w:r>
              <w:t>№п.п.</w:t>
            </w:r>
          </w:p>
        </w:tc>
        <w:tc>
          <w:tcPr>
            <w:tcW w:w="3347" w:type="dxa"/>
          </w:tcPr>
          <w:p w14:paraId="1DC2D85A" w14:textId="77777777" w:rsidR="00BC36D8" w:rsidRDefault="00BC36D8" w:rsidP="002432C5">
            <w:pPr>
              <w:jc w:val="both"/>
            </w:pPr>
            <w:r>
              <w:t>Наименование</w:t>
            </w:r>
          </w:p>
        </w:tc>
        <w:tc>
          <w:tcPr>
            <w:tcW w:w="1892" w:type="dxa"/>
          </w:tcPr>
          <w:p w14:paraId="56F2A686" w14:textId="77777777" w:rsidR="00BC36D8" w:rsidRDefault="00BC36D8" w:rsidP="002432C5">
            <w:pPr>
              <w:jc w:val="both"/>
            </w:pPr>
            <w:r>
              <w:t>Серийный номер</w:t>
            </w:r>
          </w:p>
        </w:tc>
        <w:tc>
          <w:tcPr>
            <w:tcW w:w="1134" w:type="dxa"/>
          </w:tcPr>
          <w:p w14:paraId="35EB3481" w14:textId="77777777" w:rsidR="00BC36D8" w:rsidRDefault="00BC36D8" w:rsidP="002432C5">
            <w:pPr>
              <w:jc w:val="both"/>
            </w:pPr>
            <w:r>
              <w:t>Год выпуска</w:t>
            </w:r>
          </w:p>
        </w:tc>
        <w:tc>
          <w:tcPr>
            <w:tcW w:w="2875" w:type="dxa"/>
          </w:tcPr>
          <w:p w14:paraId="1B49F9D4" w14:textId="77777777" w:rsidR="00BC36D8" w:rsidRDefault="00BC36D8" w:rsidP="002432C5">
            <w:pPr>
              <w:jc w:val="both"/>
            </w:pPr>
            <w:r>
              <w:t>Адрес установки</w:t>
            </w:r>
          </w:p>
        </w:tc>
      </w:tr>
      <w:tr w:rsidR="00BC36D8" w14:paraId="2A9AF537" w14:textId="77777777" w:rsidTr="002432C5">
        <w:tc>
          <w:tcPr>
            <w:tcW w:w="675" w:type="dxa"/>
          </w:tcPr>
          <w:p w14:paraId="67C6CC80" w14:textId="77777777" w:rsidR="00BC36D8" w:rsidRDefault="00BC36D8" w:rsidP="002432C5">
            <w:pPr>
              <w:jc w:val="both"/>
            </w:pPr>
            <w:r>
              <w:t>1</w:t>
            </w:r>
          </w:p>
        </w:tc>
        <w:tc>
          <w:tcPr>
            <w:tcW w:w="3347" w:type="dxa"/>
          </w:tcPr>
          <w:p w14:paraId="50A035CC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Бокс микробиологической безопасности БМБ-II «Ламинар-С»-1,2</w:t>
            </w:r>
          </w:p>
        </w:tc>
        <w:tc>
          <w:tcPr>
            <w:tcW w:w="1892" w:type="dxa"/>
          </w:tcPr>
          <w:p w14:paraId="2D3CBF02" w14:textId="77777777" w:rsidR="00BC36D8" w:rsidRDefault="00BC36D8" w:rsidP="002432C5">
            <w:pPr>
              <w:jc w:val="both"/>
            </w:pPr>
            <w:r>
              <w:rPr>
                <w:rFonts w:eastAsia="Calibri"/>
              </w:rPr>
              <w:t>221.120.2263</w:t>
            </w:r>
          </w:p>
        </w:tc>
        <w:tc>
          <w:tcPr>
            <w:tcW w:w="1134" w:type="dxa"/>
          </w:tcPr>
          <w:p w14:paraId="0E7878C9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2014 г</w:t>
            </w:r>
          </w:p>
        </w:tc>
        <w:tc>
          <w:tcPr>
            <w:tcW w:w="2875" w:type="dxa"/>
          </w:tcPr>
          <w:p w14:paraId="3EBE6E51" w14:textId="77777777" w:rsidR="00BC36D8" w:rsidRDefault="00BC36D8" w:rsidP="002432C5">
            <w:pPr>
              <w:jc w:val="both"/>
            </w:pPr>
            <w:r w:rsidRPr="00717FAD">
              <w:t>г.Салават, ул. Октябрьская, д.35, ООО «Медсервис»,Рабочая зона</w:t>
            </w:r>
            <w:r>
              <w:t xml:space="preserve"> 2</w:t>
            </w:r>
          </w:p>
        </w:tc>
      </w:tr>
      <w:tr w:rsidR="00BC36D8" w14:paraId="4D0B8DE7" w14:textId="77777777" w:rsidTr="002432C5">
        <w:tc>
          <w:tcPr>
            <w:tcW w:w="675" w:type="dxa"/>
          </w:tcPr>
          <w:p w14:paraId="15BE0604" w14:textId="77777777" w:rsidR="00BC36D8" w:rsidRDefault="00BC36D8" w:rsidP="002432C5">
            <w:pPr>
              <w:jc w:val="both"/>
            </w:pPr>
            <w:r>
              <w:t>2</w:t>
            </w:r>
          </w:p>
        </w:tc>
        <w:tc>
          <w:tcPr>
            <w:tcW w:w="3347" w:type="dxa"/>
          </w:tcPr>
          <w:p w14:paraId="35F9826C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Бокс микробиологической безопасности БМБ-II «Ламинар-С»-0,9</w:t>
            </w:r>
          </w:p>
        </w:tc>
        <w:tc>
          <w:tcPr>
            <w:tcW w:w="1892" w:type="dxa"/>
          </w:tcPr>
          <w:p w14:paraId="400D4133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221.090.00.0073</w:t>
            </w:r>
          </w:p>
        </w:tc>
        <w:tc>
          <w:tcPr>
            <w:tcW w:w="1134" w:type="dxa"/>
          </w:tcPr>
          <w:p w14:paraId="578B24CE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2015 г.</w:t>
            </w:r>
          </w:p>
        </w:tc>
        <w:tc>
          <w:tcPr>
            <w:tcW w:w="2875" w:type="dxa"/>
          </w:tcPr>
          <w:p w14:paraId="100FE687" w14:textId="77777777" w:rsidR="00BC36D8" w:rsidRDefault="00BC36D8" w:rsidP="002432C5">
            <w:pPr>
              <w:jc w:val="both"/>
            </w:pPr>
            <w:r>
              <w:t>г.Салават, ул. Октябрьская, д.35, ООО «Медсервис»,Рабочая зона 3</w:t>
            </w:r>
          </w:p>
        </w:tc>
      </w:tr>
      <w:tr w:rsidR="00BC36D8" w14:paraId="3F056511" w14:textId="77777777" w:rsidTr="002432C5">
        <w:tc>
          <w:tcPr>
            <w:tcW w:w="675" w:type="dxa"/>
          </w:tcPr>
          <w:p w14:paraId="4F4FADFC" w14:textId="77777777" w:rsidR="00BC36D8" w:rsidRDefault="00BC36D8" w:rsidP="002432C5">
            <w:pPr>
              <w:jc w:val="both"/>
            </w:pPr>
            <w:r>
              <w:t>3</w:t>
            </w:r>
          </w:p>
        </w:tc>
        <w:tc>
          <w:tcPr>
            <w:tcW w:w="3347" w:type="dxa"/>
          </w:tcPr>
          <w:p w14:paraId="3ED278EF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Бокс микробиологической безопасности БМБ-II «Ламинар-С»-0,9</w:t>
            </w:r>
          </w:p>
        </w:tc>
        <w:tc>
          <w:tcPr>
            <w:tcW w:w="1892" w:type="dxa"/>
          </w:tcPr>
          <w:p w14:paraId="2B76413E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221.090.00.0075</w:t>
            </w:r>
          </w:p>
        </w:tc>
        <w:tc>
          <w:tcPr>
            <w:tcW w:w="1134" w:type="dxa"/>
          </w:tcPr>
          <w:p w14:paraId="72B1A7E2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2015 г.</w:t>
            </w:r>
          </w:p>
        </w:tc>
        <w:tc>
          <w:tcPr>
            <w:tcW w:w="2875" w:type="dxa"/>
          </w:tcPr>
          <w:p w14:paraId="24828A6E" w14:textId="77777777" w:rsidR="00BC36D8" w:rsidRDefault="00BC36D8" w:rsidP="002432C5">
            <w:pPr>
              <w:jc w:val="both"/>
            </w:pPr>
            <w:r w:rsidRPr="0045382A">
              <w:t>г.Салават, ул. Октябрьская, д.35, ООО «Медсервис»,Рабочая зона</w:t>
            </w:r>
            <w:r>
              <w:t xml:space="preserve"> 2</w:t>
            </w:r>
          </w:p>
        </w:tc>
      </w:tr>
      <w:tr w:rsidR="00BC36D8" w14:paraId="2BF28486" w14:textId="77777777" w:rsidTr="002432C5">
        <w:tc>
          <w:tcPr>
            <w:tcW w:w="675" w:type="dxa"/>
          </w:tcPr>
          <w:p w14:paraId="4D03257A" w14:textId="77777777" w:rsidR="00BC36D8" w:rsidRDefault="00BC36D8" w:rsidP="002432C5">
            <w:pPr>
              <w:jc w:val="both"/>
            </w:pPr>
            <w:r>
              <w:t>4</w:t>
            </w:r>
          </w:p>
        </w:tc>
        <w:tc>
          <w:tcPr>
            <w:tcW w:w="3347" w:type="dxa"/>
          </w:tcPr>
          <w:p w14:paraId="0CC18D2B" w14:textId="77777777" w:rsidR="00BC36D8" w:rsidRDefault="00BC36D8" w:rsidP="002432C5">
            <w:pPr>
              <w:jc w:val="both"/>
            </w:pPr>
            <w:r w:rsidRPr="00351F6B">
              <w:t>Ламинарный шкаф DIN 12980</w:t>
            </w:r>
          </w:p>
        </w:tc>
        <w:tc>
          <w:tcPr>
            <w:tcW w:w="1892" w:type="dxa"/>
          </w:tcPr>
          <w:p w14:paraId="785167E9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40510535</w:t>
            </w:r>
          </w:p>
        </w:tc>
        <w:tc>
          <w:tcPr>
            <w:tcW w:w="1134" w:type="dxa"/>
          </w:tcPr>
          <w:p w14:paraId="660C45CF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2005 г.</w:t>
            </w:r>
          </w:p>
        </w:tc>
        <w:tc>
          <w:tcPr>
            <w:tcW w:w="2875" w:type="dxa"/>
          </w:tcPr>
          <w:p w14:paraId="7FDF1340" w14:textId="77777777" w:rsidR="00BC36D8" w:rsidRDefault="00BC36D8" w:rsidP="002432C5">
            <w:pPr>
              <w:jc w:val="both"/>
            </w:pPr>
            <w:r w:rsidRPr="0045382A">
              <w:t>г.Салават, ул. Октябрьская, д.35, ООО «Медсервис»,Рабочая зона</w:t>
            </w:r>
            <w:r>
              <w:t xml:space="preserve"> 1</w:t>
            </w:r>
          </w:p>
        </w:tc>
      </w:tr>
      <w:tr w:rsidR="00BC36D8" w14:paraId="11146E17" w14:textId="77777777" w:rsidTr="002432C5">
        <w:tc>
          <w:tcPr>
            <w:tcW w:w="675" w:type="dxa"/>
          </w:tcPr>
          <w:p w14:paraId="11D2CF57" w14:textId="77777777" w:rsidR="00BC36D8" w:rsidRDefault="00BC36D8" w:rsidP="002432C5">
            <w:pPr>
              <w:jc w:val="both"/>
            </w:pPr>
            <w:r>
              <w:t>5</w:t>
            </w:r>
          </w:p>
        </w:tc>
        <w:tc>
          <w:tcPr>
            <w:tcW w:w="3347" w:type="dxa"/>
          </w:tcPr>
          <w:p w14:paraId="5F68FB18" w14:textId="77777777" w:rsidR="00BC36D8" w:rsidRDefault="00BC36D8" w:rsidP="002432C5">
            <w:pPr>
              <w:jc w:val="both"/>
            </w:pPr>
            <w:r w:rsidRPr="00351F6B">
              <w:t>Ламинарный шкаф DIN 12980</w:t>
            </w:r>
          </w:p>
        </w:tc>
        <w:tc>
          <w:tcPr>
            <w:tcW w:w="1892" w:type="dxa"/>
          </w:tcPr>
          <w:p w14:paraId="5975B44A" w14:textId="77777777" w:rsidR="00BC36D8" w:rsidRDefault="00BC36D8" w:rsidP="002432C5">
            <w:pPr>
              <w:jc w:val="both"/>
            </w:pPr>
            <w:r>
              <w:t>40510536</w:t>
            </w:r>
          </w:p>
        </w:tc>
        <w:tc>
          <w:tcPr>
            <w:tcW w:w="1134" w:type="dxa"/>
          </w:tcPr>
          <w:p w14:paraId="13925C4B" w14:textId="77777777" w:rsidR="00BC36D8" w:rsidRDefault="00BC36D8" w:rsidP="002432C5">
            <w:pPr>
              <w:jc w:val="both"/>
            </w:pPr>
            <w:r w:rsidRPr="00E2756F">
              <w:rPr>
                <w:rFonts w:eastAsia="Calibri"/>
              </w:rPr>
              <w:t>2005 г.</w:t>
            </w:r>
          </w:p>
        </w:tc>
        <w:tc>
          <w:tcPr>
            <w:tcW w:w="2875" w:type="dxa"/>
          </w:tcPr>
          <w:p w14:paraId="70EB61D0" w14:textId="77777777" w:rsidR="00BC36D8" w:rsidRDefault="00BC36D8" w:rsidP="002432C5">
            <w:pPr>
              <w:jc w:val="both"/>
            </w:pPr>
            <w:r w:rsidRPr="00717FAD">
              <w:t>г.Салават, ул. Октябрьская, д.35, ООО «Медсервис»,Рабочая зона</w:t>
            </w:r>
            <w:r>
              <w:t xml:space="preserve"> 1</w:t>
            </w:r>
          </w:p>
        </w:tc>
      </w:tr>
    </w:tbl>
    <w:p w14:paraId="57D00FB1" w14:textId="77777777" w:rsidR="00BC36D8" w:rsidRDefault="00BC36D8" w:rsidP="00BC36D8">
      <w:pPr>
        <w:jc w:val="both"/>
      </w:pPr>
    </w:p>
    <w:p w14:paraId="63F6E100" w14:textId="77777777" w:rsidR="00BC36D8" w:rsidRPr="002A42D7" w:rsidRDefault="00BC36D8" w:rsidP="00BC36D8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4. Сроки и периоды выполнения работ</w:t>
      </w:r>
    </w:p>
    <w:p w14:paraId="1122A5D4" w14:textId="77777777" w:rsidR="00BC36D8" w:rsidRPr="002A42D7" w:rsidRDefault="00BC36D8" w:rsidP="00BC36D8">
      <w:pPr>
        <w:jc w:val="both"/>
        <w:rPr>
          <w:rFonts w:eastAsia="Calibri"/>
        </w:rPr>
      </w:pPr>
      <w:r w:rsidRPr="002A42D7">
        <w:rPr>
          <w:rFonts w:eastAsia="Calibri"/>
        </w:rPr>
        <w:t xml:space="preserve">4.1. Сроки выполнения работ: </w:t>
      </w:r>
      <w:r>
        <w:rPr>
          <w:rFonts w:eastAsia="Calibri"/>
        </w:rPr>
        <w:t xml:space="preserve">    июнь  2022</w:t>
      </w:r>
      <w:r w:rsidRPr="002A42D7">
        <w:rPr>
          <w:rFonts w:eastAsia="Calibri"/>
        </w:rPr>
        <w:t xml:space="preserve"> года</w:t>
      </w:r>
    </w:p>
    <w:p w14:paraId="79406DE9" w14:textId="77777777" w:rsidR="00BC36D8" w:rsidRPr="002A42D7" w:rsidRDefault="00BC36D8" w:rsidP="00BC36D8">
      <w:pPr>
        <w:jc w:val="both"/>
        <w:rPr>
          <w:rFonts w:eastAsia="Calibri"/>
        </w:rPr>
      </w:pPr>
      <w:r w:rsidRPr="002A42D7">
        <w:rPr>
          <w:rFonts w:eastAsia="Calibri"/>
        </w:rPr>
        <w:t>4.2. Периоды выполнения работ:</w:t>
      </w:r>
    </w:p>
    <w:p w14:paraId="37C570D1" w14:textId="77777777" w:rsidR="00BC36D8" w:rsidRPr="002A42D7" w:rsidRDefault="00BC36D8" w:rsidP="00BC36D8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2A42D7">
        <w:rPr>
          <w:rFonts w:eastAsia="Calibri"/>
        </w:rPr>
        <w:lastRenderedPageBreak/>
        <w:t>один раз в течение периода, указанного в п.4.1. настоящего Приложения к договору;</w:t>
      </w:r>
    </w:p>
    <w:p w14:paraId="2C85CE6E" w14:textId="77777777" w:rsidR="00BC36D8" w:rsidRPr="002A42D7" w:rsidRDefault="00BC36D8" w:rsidP="00BC36D8">
      <w:pPr>
        <w:ind w:left="720"/>
        <w:contextualSpacing/>
        <w:jc w:val="both"/>
        <w:rPr>
          <w:color w:val="000000"/>
        </w:rPr>
      </w:pPr>
      <w:r w:rsidRPr="002A42D7">
        <w:rPr>
          <w:color w:val="000000"/>
        </w:rPr>
        <w:t>Продолжительность  выполнения Подрядчиком работ:</w:t>
      </w:r>
    </w:p>
    <w:p w14:paraId="244D16E6" w14:textId="77777777" w:rsidR="00BC36D8" w:rsidRPr="002A42D7" w:rsidRDefault="00BC36D8" w:rsidP="00BC36D8">
      <w:pPr>
        <w:ind w:left="284"/>
        <w:contextualSpacing/>
        <w:jc w:val="both"/>
        <w:rPr>
          <w:rFonts w:eastAsia="Calibri"/>
        </w:rPr>
      </w:pPr>
      <w:r w:rsidRPr="002A42D7">
        <w:rPr>
          <w:color w:val="000000"/>
        </w:rPr>
        <w:t xml:space="preserve"> - </w:t>
      </w:r>
      <w:r w:rsidRPr="002A42D7">
        <w:rPr>
          <w:color w:val="000000"/>
        </w:rPr>
        <w:tab/>
        <w:t>2 (два)рабочих  дня с момента начала работ, указанного в согласованном сторонами графике проведения работ.</w:t>
      </w:r>
    </w:p>
    <w:p w14:paraId="3C742D3A" w14:textId="77777777" w:rsidR="00BC36D8" w:rsidRPr="002A42D7" w:rsidRDefault="00BC36D8" w:rsidP="00BC36D8">
      <w:pPr>
        <w:jc w:val="both"/>
        <w:rPr>
          <w:rFonts w:eastAsia="Calibri"/>
        </w:rPr>
      </w:pPr>
      <w:r w:rsidRPr="002A42D7">
        <w:rPr>
          <w:rFonts w:eastAsia="Calibri"/>
        </w:rPr>
        <w:t xml:space="preserve">4.3. Подрядчик до начала работ направляет Заказчику по электронной почте на электронный адрес </w:t>
      </w:r>
      <w:hyperlink r:id="rId10" w:history="1">
        <w:r w:rsidRPr="003F34C0">
          <w:rPr>
            <w:rStyle w:val="a6"/>
            <w:rFonts w:cs="Calibri"/>
            <w:bdr w:val="none" w:sz="0" w:space="0" w:color="auto" w:frame="1"/>
          </w:rPr>
          <w:t>77</w:t>
        </w:r>
        <w:r w:rsidRPr="003F34C0">
          <w:rPr>
            <w:rStyle w:val="a6"/>
            <w:rFonts w:cs="Calibri"/>
            <w:bdr w:val="none" w:sz="0" w:space="0" w:color="auto" w:frame="1"/>
            <w:lang w:val="en-US"/>
          </w:rPr>
          <w:t>kka</w:t>
        </w:r>
        <w:r w:rsidRPr="003F34C0">
          <w:rPr>
            <w:rStyle w:val="a6"/>
            <w:rFonts w:cs="Calibri"/>
            <w:bdr w:val="none" w:sz="0" w:space="0" w:color="auto" w:frame="1"/>
          </w:rPr>
          <w:t>@s</w:t>
        </w:r>
        <w:r w:rsidRPr="003F34C0">
          <w:rPr>
            <w:rStyle w:val="a6"/>
            <w:rFonts w:cs="Calibri"/>
            <w:bdr w:val="none" w:sz="0" w:space="0" w:color="auto" w:frame="1"/>
            <w:lang w:val="en-US"/>
          </w:rPr>
          <w:t>alavatmed</w:t>
        </w:r>
        <w:r w:rsidRPr="003F34C0">
          <w:rPr>
            <w:rStyle w:val="a6"/>
            <w:rFonts w:cs="Calibri"/>
            <w:bdr w:val="none" w:sz="0" w:space="0" w:color="auto" w:frame="1"/>
          </w:rPr>
          <w:t>.</w:t>
        </w:r>
        <w:r w:rsidRPr="003F34C0">
          <w:rPr>
            <w:rStyle w:val="a6"/>
            <w:rFonts w:cs="Calibri"/>
            <w:bdr w:val="none" w:sz="0" w:space="0" w:color="auto" w:frame="1"/>
            <w:lang w:val="en-US"/>
          </w:rPr>
          <w:t>ru</w:t>
        </w:r>
      </w:hyperlink>
      <w:r w:rsidRPr="002A42D7">
        <w:rPr>
          <w:rFonts w:eastAsia="Calibri"/>
        </w:rPr>
        <w:t xml:space="preserve"> график проведения работ. Заказчик в течение 5 (пяти) рабочих дней с момента получения данного графика должен путем направления по электронной почте на электронный адрес Подрядчика, с которого получен график проведения работ,   согласовать представленный график, либо предложить иной график. В случае предложения Заказчиком иного графика проведения работ его согласование осуществляется в том же порядке и сроки как и первоначальный график проведения работ. </w:t>
      </w:r>
    </w:p>
    <w:p w14:paraId="4FF7E256" w14:textId="77777777" w:rsidR="00BC36D8" w:rsidRPr="002A42D7" w:rsidRDefault="00BC36D8" w:rsidP="00BC36D8">
      <w:pPr>
        <w:spacing w:before="240" w:after="120"/>
        <w:jc w:val="both"/>
        <w:rPr>
          <w:rFonts w:eastAsia="Calibri"/>
          <w:b/>
          <w:sz w:val="22"/>
          <w:szCs w:val="22"/>
        </w:rPr>
      </w:pPr>
      <w:r w:rsidRPr="002A42D7">
        <w:rPr>
          <w:rFonts w:eastAsia="Calibri"/>
          <w:b/>
          <w:sz w:val="22"/>
          <w:szCs w:val="22"/>
        </w:rPr>
        <w:t>5. Место выполнения работ</w:t>
      </w:r>
    </w:p>
    <w:p w14:paraId="73B2D608" w14:textId="77777777" w:rsidR="00BC36D8" w:rsidRPr="002A42D7" w:rsidRDefault="00BC36D8" w:rsidP="00BC36D8">
      <w:pPr>
        <w:jc w:val="both"/>
        <w:rPr>
          <w:rFonts w:eastAsia="Calibri"/>
          <w:sz w:val="22"/>
          <w:szCs w:val="22"/>
        </w:rPr>
      </w:pPr>
      <w:r w:rsidRPr="002A42D7">
        <w:rPr>
          <w:rFonts w:eastAsia="Calibri"/>
          <w:sz w:val="22"/>
          <w:szCs w:val="22"/>
        </w:rPr>
        <w:t>ООО «Медсервис» по адресу: Республика Башкортостан, г.Салават, ул.Октябрьская, д.35.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BC36D8" w:rsidRPr="002A42D7" w14:paraId="3E0D1C86" w14:textId="77777777" w:rsidTr="002432C5">
        <w:tc>
          <w:tcPr>
            <w:tcW w:w="4761" w:type="dxa"/>
          </w:tcPr>
          <w:p w14:paraId="2EC9D41D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  <w:p w14:paraId="0FDB22E5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2A42D7">
              <w:rPr>
                <w:b/>
                <w:bCs/>
                <w:sz w:val="23"/>
                <w:szCs w:val="23"/>
              </w:rPr>
              <w:t>Заказчик:</w:t>
            </w:r>
          </w:p>
          <w:p w14:paraId="64D6742B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123392AE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ООО «Медсервис»</w:t>
            </w:r>
          </w:p>
          <w:p w14:paraId="5F8ED6C1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05D19723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549FD834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13362F77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20C7A347" w14:textId="77777777" w:rsidR="00BC36D8" w:rsidRPr="002A42D7" w:rsidRDefault="00BC36D8" w:rsidP="002432C5">
            <w:pPr>
              <w:rPr>
                <w:sz w:val="23"/>
                <w:szCs w:val="23"/>
              </w:rPr>
            </w:pPr>
            <w:r w:rsidRPr="002A42D7">
              <w:rPr>
                <w:sz w:val="23"/>
                <w:szCs w:val="23"/>
              </w:rPr>
              <w:t>М.П.</w:t>
            </w:r>
          </w:p>
        </w:tc>
        <w:tc>
          <w:tcPr>
            <w:tcW w:w="4810" w:type="dxa"/>
          </w:tcPr>
          <w:p w14:paraId="25CF935E" w14:textId="77777777" w:rsidR="00BC36D8" w:rsidRPr="002A42D7" w:rsidRDefault="00BC36D8" w:rsidP="002432C5">
            <w:pPr>
              <w:rPr>
                <w:b/>
                <w:sz w:val="23"/>
                <w:szCs w:val="23"/>
              </w:rPr>
            </w:pPr>
          </w:p>
          <w:p w14:paraId="275535F2" w14:textId="77777777" w:rsidR="00BC36D8" w:rsidRPr="002A42D7" w:rsidRDefault="00BC36D8" w:rsidP="002432C5">
            <w:pPr>
              <w:rPr>
                <w:b/>
                <w:sz w:val="23"/>
                <w:szCs w:val="23"/>
              </w:rPr>
            </w:pPr>
            <w:r w:rsidRPr="002A42D7">
              <w:rPr>
                <w:b/>
                <w:sz w:val="23"/>
                <w:szCs w:val="23"/>
              </w:rPr>
              <w:t>Подрядчик:</w:t>
            </w:r>
          </w:p>
          <w:p w14:paraId="0B03529E" w14:textId="77777777" w:rsidR="00BC36D8" w:rsidRPr="002A42D7" w:rsidRDefault="00BC36D8" w:rsidP="002432C5">
            <w:pPr>
              <w:rPr>
                <w:sz w:val="23"/>
                <w:szCs w:val="23"/>
              </w:rPr>
            </w:pPr>
          </w:p>
          <w:p w14:paraId="198538BD" w14:textId="77777777" w:rsidR="00BC36D8" w:rsidRPr="002A42D7" w:rsidRDefault="00BC36D8" w:rsidP="002432C5">
            <w:pPr>
              <w:rPr>
                <w:rFonts w:cs="Calibri"/>
                <w:b/>
                <w:color w:val="000000"/>
                <w:sz w:val="23"/>
                <w:szCs w:val="23"/>
              </w:rPr>
            </w:pPr>
          </w:p>
          <w:p w14:paraId="26DE6D20" w14:textId="77777777" w:rsidR="00BC36D8" w:rsidRPr="002A42D7" w:rsidRDefault="00BC36D8" w:rsidP="002432C5">
            <w:pPr>
              <w:rPr>
                <w:rFonts w:cs="Calibri"/>
                <w:b/>
                <w:color w:val="000000"/>
                <w:sz w:val="23"/>
                <w:szCs w:val="23"/>
              </w:rPr>
            </w:pPr>
          </w:p>
        </w:tc>
      </w:tr>
    </w:tbl>
    <w:p w14:paraId="180C077D" w14:textId="77777777" w:rsidR="00BC36D8" w:rsidRPr="002A42D7" w:rsidRDefault="00BC36D8" w:rsidP="00BC36D8">
      <w:pPr>
        <w:spacing w:before="720"/>
        <w:jc w:val="center"/>
        <w:rPr>
          <w:b/>
        </w:rPr>
      </w:pPr>
    </w:p>
    <w:p w14:paraId="208812D7" w14:textId="77777777" w:rsidR="00BC36D8" w:rsidRPr="002A42D7" w:rsidRDefault="00BC36D8" w:rsidP="00BC36D8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lastRenderedPageBreak/>
        <w:t xml:space="preserve">Приложение № 2 </w:t>
      </w:r>
    </w:p>
    <w:p w14:paraId="1F478013" w14:textId="77777777" w:rsidR="00BC36D8" w:rsidRPr="002A42D7" w:rsidRDefault="00BC36D8" w:rsidP="00BC36D8">
      <w:pPr>
        <w:ind w:left="4248" w:firstLine="708"/>
        <w:jc w:val="center"/>
        <w:rPr>
          <w:sz w:val="23"/>
          <w:szCs w:val="23"/>
        </w:rPr>
      </w:pPr>
      <w:r w:rsidRPr="002A42D7">
        <w:rPr>
          <w:rFonts w:cs="Calibri"/>
          <w:color w:val="000000"/>
          <w:sz w:val="23"/>
          <w:szCs w:val="23"/>
        </w:rPr>
        <w:t>к договору №</w:t>
      </w:r>
      <w:r w:rsidRPr="002A42D7">
        <w:rPr>
          <w:sz w:val="23"/>
          <w:szCs w:val="23"/>
        </w:rPr>
        <w:t xml:space="preserve"> </w:t>
      </w:r>
      <w:r>
        <w:rPr>
          <w:b/>
          <w:sz w:val="22"/>
          <w:szCs w:val="22"/>
        </w:rPr>
        <w:t xml:space="preserve">        </w:t>
      </w:r>
    </w:p>
    <w:p w14:paraId="150914B3" w14:textId="77777777" w:rsidR="00BC36D8" w:rsidRPr="002A42D7" w:rsidRDefault="00BC36D8" w:rsidP="00BC36D8">
      <w:pPr>
        <w:ind w:left="4248" w:firstLine="708"/>
        <w:jc w:val="right"/>
        <w:rPr>
          <w:sz w:val="23"/>
          <w:szCs w:val="23"/>
        </w:rPr>
      </w:pPr>
      <w:r w:rsidRPr="002A42D7">
        <w:rPr>
          <w:sz w:val="23"/>
          <w:szCs w:val="23"/>
        </w:rPr>
        <w:t>от «</w:t>
      </w:r>
      <w:r>
        <w:rPr>
          <w:sz w:val="23"/>
          <w:szCs w:val="23"/>
        </w:rPr>
        <w:t xml:space="preserve">   »            2022 г</w:t>
      </w:r>
      <w:r w:rsidRPr="002A42D7">
        <w:rPr>
          <w:sz w:val="23"/>
          <w:szCs w:val="23"/>
        </w:rPr>
        <w:t>.</w:t>
      </w:r>
    </w:p>
    <w:p w14:paraId="186BC88F" w14:textId="77777777" w:rsidR="00BC36D8" w:rsidRPr="002A42D7" w:rsidRDefault="00BC36D8" w:rsidP="00BC36D8">
      <w:pPr>
        <w:jc w:val="right"/>
        <w:rPr>
          <w:sz w:val="23"/>
          <w:szCs w:val="23"/>
        </w:rPr>
      </w:pPr>
    </w:p>
    <w:p w14:paraId="79F9CBE5" w14:textId="77777777" w:rsidR="00BC36D8" w:rsidRPr="002A42D7" w:rsidRDefault="00BC36D8" w:rsidP="00BC36D8">
      <w:pPr>
        <w:rPr>
          <w:sz w:val="23"/>
          <w:szCs w:val="23"/>
        </w:rPr>
      </w:pPr>
    </w:p>
    <w:p w14:paraId="7F100800" w14:textId="77777777" w:rsidR="00BC36D8" w:rsidRPr="002A42D7" w:rsidRDefault="00BC36D8" w:rsidP="00BC36D8">
      <w:pPr>
        <w:jc w:val="center"/>
        <w:rPr>
          <w:b/>
          <w:color w:val="000000"/>
        </w:rPr>
      </w:pPr>
      <w:r w:rsidRPr="002A42D7">
        <w:rPr>
          <w:rFonts w:cs="Calibri"/>
          <w:b/>
          <w:color w:val="000000"/>
        </w:rPr>
        <w:t>Расчет стоимости работ</w:t>
      </w:r>
      <w:r w:rsidRPr="002A42D7">
        <w:rPr>
          <w:b/>
          <w:color w:val="000000"/>
        </w:rPr>
        <w:t xml:space="preserve"> </w:t>
      </w:r>
    </w:p>
    <w:p w14:paraId="250FD2ED" w14:textId="77777777" w:rsidR="00BC36D8" w:rsidRPr="002A42D7" w:rsidRDefault="00BC36D8" w:rsidP="00BC36D8">
      <w:pPr>
        <w:jc w:val="center"/>
        <w:rPr>
          <w:b/>
          <w:color w:val="000000"/>
        </w:rPr>
      </w:pPr>
      <w:r w:rsidRPr="002A42D7">
        <w:rPr>
          <w:b/>
          <w:color w:val="000000"/>
        </w:rPr>
        <w:t xml:space="preserve">по проведению проверки защитной эффективности боксов </w:t>
      </w:r>
    </w:p>
    <w:p w14:paraId="6B1B895D" w14:textId="77777777" w:rsidR="00BC36D8" w:rsidRPr="002A42D7" w:rsidRDefault="00BC36D8" w:rsidP="00BC36D8">
      <w:pPr>
        <w:jc w:val="center"/>
        <w:rPr>
          <w:rFonts w:cs="Calibri"/>
          <w:b/>
          <w:color w:val="000000"/>
        </w:rPr>
      </w:pPr>
      <w:r w:rsidRPr="002A42D7">
        <w:rPr>
          <w:b/>
          <w:color w:val="000000"/>
        </w:rPr>
        <w:t>биологической безопасности</w:t>
      </w:r>
    </w:p>
    <w:p w14:paraId="1A71A8A0" w14:textId="77777777" w:rsidR="00BC36D8" w:rsidRPr="002A42D7" w:rsidRDefault="00BC36D8" w:rsidP="00BC36D8">
      <w:pPr>
        <w:jc w:val="center"/>
        <w:rPr>
          <w:rFonts w:cs="Calibri"/>
          <w:b/>
          <w:color w:val="00000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08"/>
        <w:gridCol w:w="5638"/>
        <w:gridCol w:w="973"/>
        <w:gridCol w:w="1551"/>
        <w:gridCol w:w="1551"/>
      </w:tblGrid>
      <w:tr w:rsidR="00BC36D8" w:rsidRPr="002A42D7" w14:paraId="6152D55B" w14:textId="77777777" w:rsidTr="002432C5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5ED4EC" w14:textId="77777777" w:rsidR="00BC36D8" w:rsidRPr="002A42D7" w:rsidRDefault="00BC36D8" w:rsidP="002432C5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21B308E" w14:textId="77777777" w:rsidR="00BC36D8" w:rsidRPr="002A42D7" w:rsidRDefault="00BC36D8" w:rsidP="002432C5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Перечень оборудования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822BB16" w14:textId="77777777" w:rsidR="00BC36D8" w:rsidRPr="002A42D7" w:rsidRDefault="00BC36D8" w:rsidP="002432C5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Кол-во, шт.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7700C71" w14:textId="77777777" w:rsidR="00BC36D8" w:rsidRPr="002A42D7" w:rsidRDefault="00BC36D8" w:rsidP="002432C5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Цена,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9A0F88" w14:textId="77777777" w:rsidR="00BC36D8" w:rsidRPr="002A42D7" w:rsidRDefault="00BC36D8" w:rsidP="002432C5">
            <w:pPr>
              <w:jc w:val="center"/>
              <w:rPr>
                <w:b/>
                <w:i/>
              </w:rPr>
            </w:pPr>
            <w:r w:rsidRPr="002A42D7"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BC36D8" w:rsidRPr="002A42D7" w14:paraId="55EA4FEE" w14:textId="77777777" w:rsidTr="002432C5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FF520" w14:textId="77777777" w:rsidR="00BC36D8" w:rsidRPr="002A42D7" w:rsidRDefault="00BC36D8" w:rsidP="002432C5">
            <w:pPr>
              <w:jc w:val="center"/>
            </w:pPr>
            <w:r w:rsidRPr="002A42D7">
              <w:t>1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AA22" w14:textId="77777777" w:rsidR="00BC36D8" w:rsidRPr="002A42D7" w:rsidRDefault="00BC36D8" w:rsidP="002432C5">
            <w:r w:rsidRPr="002A42D7">
              <w:t xml:space="preserve">Бокс микробиологической безопасности БМБ-II «Ламинар-С»-1,2 (221.120.2263)-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A42D7">
                <w:t>2014 г</w:t>
              </w:r>
            </w:smartTag>
            <w:r w:rsidRPr="002A42D7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CE92" w14:textId="77777777" w:rsidR="00BC36D8" w:rsidRPr="002A42D7" w:rsidRDefault="00BC36D8" w:rsidP="002432C5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35FF4" w14:textId="77777777" w:rsidR="00BC36D8" w:rsidRPr="002A42D7" w:rsidRDefault="00BC36D8" w:rsidP="002432C5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4CDDC" w14:textId="77777777" w:rsidR="00BC36D8" w:rsidRPr="002A42D7" w:rsidRDefault="00BC36D8" w:rsidP="002432C5">
            <w:pPr>
              <w:jc w:val="right"/>
            </w:pPr>
          </w:p>
        </w:tc>
      </w:tr>
      <w:tr w:rsidR="00BC36D8" w:rsidRPr="002A42D7" w14:paraId="54598FF2" w14:textId="77777777" w:rsidTr="002432C5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94397" w14:textId="77777777" w:rsidR="00BC36D8" w:rsidRPr="002A42D7" w:rsidRDefault="00BC36D8" w:rsidP="002432C5">
            <w:pPr>
              <w:jc w:val="center"/>
            </w:pPr>
            <w:r w:rsidRPr="002A42D7">
              <w:t>2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C170" w14:textId="77777777" w:rsidR="00BC36D8" w:rsidRPr="002A42D7" w:rsidRDefault="00BC36D8" w:rsidP="002432C5">
            <w:r w:rsidRPr="002A42D7">
              <w:t>Бокс микробиологической безопасности БМБ-II «</w:t>
            </w:r>
            <w:r>
              <w:t>Ламинар-С»-0,9 (221.090.00.0073) 2015</w:t>
            </w:r>
            <w:r w:rsidRPr="002A42D7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A767" w14:textId="77777777" w:rsidR="00BC36D8" w:rsidRPr="002A42D7" w:rsidRDefault="00BC36D8" w:rsidP="002432C5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D95B" w14:textId="77777777" w:rsidR="00BC36D8" w:rsidRPr="002A42D7" w:rsidRDefault="00BC36D8" w:rsidP="002432C5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46813" w14:textId="77777777" w:rsidR="00BC36D8" w:rsidRPr="002A42D7" w:rsidRDefault="00BC36D8" w:rsidP="002432C5">
            <w:pPr>
              <w:jc w:val="right"/>
            </w:pPr>
          </w:p>
        </w:tc>
      </w:tr>
      <w:tr w:rsidR="00BC36D8" w:rsidRPr="002A42D7" w14:paraId="58F0D083" w14:textId="77777777" w:rsidTr="002432C5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181A" w14:textId="77777777" w:rsidR="00BC36D8" w:rsidRPr="002A42D7" w:rsidRDefault="00BC36D8" w:rsidP="002432C5">
            <w:pPr>
              <w:jc w:val="center"/>
            </w:pPr>
            <w:r w:rsidRPr="002A42D7">
              <w:t>3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411C" w14:textId="77777777" w:rsidR="00BC36D8" w:rsidRPr="002A42D7" w:rsidRDefault="00BC36D8" w:rsidP="002432C5">
            <w:r w:rsidRPr="002A42D7">
              <w:t>Бокс микробиологической безопасн</w:t>
            </w:r>
            <w:r>
              <w:t>ости БМБ-II «Ламинар-С»-0,9 (221</w:t>
            </w:r>
            <w:r w:rsidRPr="002A42D7">
              <w:t>.09</w:t>
            </w:r>
            <w:r>
              <w:t>0</w:t>
            </w:r>
            <w:r w:rsidRPr="002A42D7">
              <w:t>.</w:t>
            </w:r>
            <w:r>
              <w:t>00.</w:t>
            </w:r>
            <w:r w:rsidRPr="002A42D7">
              <w:t>0</w:t>
            </w:r>
            <w:r>
              <w:t>075) – 2015</w:t>
            </w:r>
            <w:r w:rsidRPr="002A42D7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BAB2" w14:textId="77777777" w:rsidR="00BC36D8" w:rsidRPr="002A42D7" w:rsidRDefault="00BC36D8" w:rsidP="002432C5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20B3D" w14:textId="77777777" w:rsidR="00BC36D8" w:rsidRPr="002A42D7" w:rsidRDefault="00BC36D8" w:rsidP="002432C5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156D" w14:textId="77777777" w:rsidR="00BC36D8" w:rsidRPr="002A42D7" w:rsidRDefault="00BC36D8" w:rsidP="002432C5">
            <w:pPr>
              <w:jc w:val="right"/>
            </w:pPr>
          </w:p>
        </w:tc>
      </w:tr>
      <w:tr w:rsidR="00BC36D8" w:rsidRPr="002A42D7" w14:paraId="09F7236B" w14:textId="77777777" w:rsidTr="002432C5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C0A3B" w14:textId="77777777" w:rsidR="00BC36D8" w:rsidRPr="002A42D7" w:rsidRDefault="00BC36D8" w:rsidP="002432C5">
            <w:pPr>
              <w:jc w:val="center"/>
            </w:pPr>
            <w:r w:rsidRPr="002A42D7">
              <w:t>4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4EB4" w14:textId="77777777" w:rsidR="00BC36D8" w:rsidRPr="002A42D7" w:rsidRDefault="00BC36D8" w:rsidP="002432C5">
            <w:r w:rsidRPr="002A42D7">
              <w:t xml:space="preserve">Ламинарный шкаф DIN 12980 </w:t>
            </w:r>
            <w:r>
              <w:t>(40510535)-2005</w:t>
            </w:r>
            <w:r w:rsidRPr="002A42D7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1DFE" w14:textId="77777777" w:rsidR="00BC36D8" w:rsidRPr="002A42D7" w:rsidRDefault="00BC36D8" w:rsidP="002432C5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C6180" w14:textId="77777777" w:rsidR="00BC36D8" w:rsidRPr="002A42D7" w:rsidRDefault="00BC36D8" w:rsidP="002432C5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6F99" w14:textId="77777777" w:rsidR="00BC36D8" w:rsidRPr="002A42D7" w:rsidRDefault="00BC36D8" w:rsidP="002432C5">
            <w:pPr>
              <w:jc w:val="right"/>
            </w:pPr>
          </w:p>
        </w:tc>
      </w:tr>
      <w:tr w:rsidR="00BC36D8" w:rsidRPr="002A42D7" w14:paraId="2EA8B24F" w14:textId="77777777" w:rsidTr="002432C5">
        <w:trPr>
          <w:trHeight w:val="510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66376" w14:textId="77777777" w:rsidR="00BC36D8" w:rsidRPr="002A42D7" w:rsidRDefault="00BC36D8" w:rsidP="002432C5">
            <w:pPr>
              <w:jc w:val="center"/>
            </w:pPr>
            <w:r w:rsidRPr="002A42D7">
              <w:t>5</w:t>
            </w: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8A6C" w14:textId="77777777" w:rsidR="00BC36D8" w:rsidRPr="002A42D7" w:rsidRDefault="00BC36D8" w:rsidP="002432C5">
            <w:r w:rsidRPr="002A42D7">
              <w:t>Ламинарны</w:t>
            </w:r>
            <w:r>
              <w:t>й шкаф DIN 12980 (40510536)-2005</w:t>
            </w:r>
            <w:r w:rsidRPr="002A42D7">
              <w:t xml:space="preserve"> г.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21EE" w14:textId="77777777" w:rsidR="00BC36D8" w:rsidRPr="002A42D7" w:rsidRDefault="00BC36D8" w:rsidP="002432C5">
            <w:pPr>
              <w:jc w:val="center"/>
            </w:pPr>
            <w:r w:rsidRPr="002A42D7"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39959" w14:textId="77777777" w:rsidR="00BC36D8" w:rsidRPr="002A42D7" w:rsidRDefault="00BC36D8" w:rsidP="002432C5">
            <w:pPr>
              <w:jc w:val="righ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EF21" w14:textId="77777777" w:rsidR="00BC36D8" w:rsidRPr="002A42D7" w:rsidRDefault="00BC36D8" w:rsidP="002432C5">
            <w:pPr>
              <w:jc w:val="right"/>
            </w:pPr>
          </w:p>
        </w:tc>
      </w:tr>
      <w:tr w:rsidR="00BC36D8" w:rsidRPr="002A42D7" w14:paraId="308DF31C" w14:textId="77777777" w:rsidTr="002432C5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5B11" w14:textId="77777777" w:rsidR="00BC36D8" w:rsidRPr="002A42D7" w:rsidRDefault="00BC36D8" w:rsidP="002432C5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50E7" w14:textId="77777777" w:rsidR="00BC36D8" w:rsidRPr="002A42D7" w:rsidRDefault="00BC36D8" w:rsidP="002432C5">
            <w:pPr>
              <w:rPr>
                <w:b/>
                <w:bCs/>
              </w:rPr>
            </w:pPr>
            <w:r w:rsidRPr="002A42D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6A76" w14:textId="77777777" w:rsidR="00BC36D8" w:rsidRPr="002A42D7" w:rsidRDefault="00BC36D8" w:rsidP="002432C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001B6" w14:textId="77777777" w:rsidR="00BC36D8" w:rsidRPr="002A42D7" w:rsidRDefault="00BC36D8" w:rsidP="002432C5">
            <w:pPr>
              <w:jc w:val="right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A2F2" w14:textId="77777777" w:rsidR="00BC36D8" w:rsidRPr="002A42D7" w:rsidRDefault="00BC36D8" w:rsidP="002432C5">
            <w:pPr>
              <w:jc w:val="right"/>
              <w:rPr>
                <w:b/>
                <w:bCs/>
              </w:rPr>
            </w:pPr>
          </w:p>
        </w:tc>
      </w:tr>
      <w:tr w:rsidR="00BC36D8" w:rsidRPr="002A42D7" w14:paraId="773B8084" w14:textId="77777777" w:rsidTr="002432C5">
        <w:trPr>
          <w:trHeight w:val="255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40CD" w14:textId="77777777" w:rsidR="00BC36D8" w:rsidRPr="002A42D7" w:rsidRDefault="00BC36D8" w:rsidP="002432C5">
            <w:pPr>
              <w:ind w:firstLineChars="100" w:firstLine="240"/>
              <w:jc w:val="center"/>
            </w:pPr>
          </w:p>
        </w:tc>
        <w:tc>
          <w:tcPr>
            <w:tcW w:w="2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EB30" w14:textId="77777777" w:rsidR="00BC36D8" w:rsidRPr="002A42D7" w:rsidRDefault="00BC36D8" w:rsidP="002432C5">
            <w:pPr>
              <w:rPr>
                <w:b/>
                <w:bCs/>
              </w:rPr>
            </w:pPr>
            <w:r w:rsidRPr="002A42D7">
              <w:rPr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6DCD" w14:textId="77777777" w:rsidR="00BC36D8" w:rsidRPr="002A42D7" w:rsidRDefault="00BC36D8" w:rsidP="002432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61163" w14:textId="77777777" w:rsidR="00BC36D8" w:rsidRPr="002A42D7" w:rsidRDefault="00BC36D8" w:rsidP="002432C5">
            <w:pPr>
              <w:jc w:val="center"/>
              <w:rPr>
                <w:b/>
                <w:b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5DA7A" w14:textId="77777777" w:rsidR="00BC36D8" w:rsidRPr="002A42D7" w:rsidRDefault="00BC36D8" w:rsidP="002432C5">
            <w:pPr>
              <w:jc w:val="right"/>
              <w:rPr>
                <w:b/>
                <w:bCs/>
              </w:rPr>
            </w:pPr>
            <w:r w:rsidRPr="002A42D7">
              <w:rPr>
                <w:b/>
                <w:bCs/>
              </w:rPr>
              <w:t>Без НДС</w:t>
            </w:r>
          </w:p>
        </w:tc>
      </w:tr>
    </w:tbl>
    <w:p w14:paraId="40BE2E15" w14:textId="77777777" w:rsidR="00BC36D8" w:rsidRPr="002A42D7" w:rsidRDefault="00BC36D8" w:rsidP="00BC36D8">
      <w:pPr>
        <w:jc w:val="center"/>
        <w:rPr>
          <w:rFonts w:cs="Calibri"/>
          <w:b/>
          <w:color w:val="000000"/>
        </w:rPr>
      </w:pPr>
    </w:p>
    <w:p w14:paraId="5AFAA548" w14:textId="77777777" w:rsidR="00BC36D8" w:rsidRPr="002A42D7" w:rsidRDefault="00BC36D8" w:rsidP="00BC36D8">
      <w:pPr>
        <w:jc w:val="center"/>
        <w:rPr>
          <w:rFonts w:cs="Calibri"/>
          <w:b/>
          <w:color w:val="000000"/>
        </w:rPr>
      </w:pPr>
    </w:p>
    <w:p w14:paraId="5CA3AA33" w14:textId="77777777" w:rsidR="00BC36D8" w:rsidRPr="002A42D7" w:rsidRDefault="00BC36D8" w:rsidP="00BC36D8">
      <w:pPr>
        <w:jc w:val="center"/>
        <w:rPr>
          <w:rFonts w:cs="Calibri"/>
          <w:b/>
          <w:color w:val="000000"/>
        </w:rPr>
      </w:pPr>
    </w:p>
    <w:p w14:paraId="0DC547B6" w14:textId="77777777" w:rsidR="00BC36D8" w:rsidRPr="002A42D7" w:rsidRDefault="00BC36D8" w:rsidP="00BC36D8"/>
    <w:tbl>
      <w:tblPr>
        <w:tblStyle w:val="a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BC36D8" w:rsidRPr="00686A3A" w14:paraId="54748ED0" w14:textId="77777777" w:rsidTr="002432C5">
        <w:trPr>
          <w:jc w:val="center"/>
        </w:trPr>
        <w:tc>
          <w:tcPr>
            <w:tcW w:w="2500" w:type="pct"/>
          </w:tcPr>
          <w:p w14:paraId="645CDB25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2A42D7">
              <w:rPr>
                <w:b/>
                <w:bCs/>
                <w:sz w:val="23"/>
                <w:szCs w:val="23"/>
              </w:rPr>
              <w:t>Заказчик:</w:t>
            </w:r>
          </w:p>
          <w:p w14:paraId="595005F6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6E01A14E" w14:textId="77777777" w:rsidR="00BC36D8" w:rsidRPr="002A42D7" w:rsidRDefault="00BC36D8" w:rsidP="002432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ООО «Медсервис»</w:t>
            </w:r>
          </w:p>
          <w:p w14:paraId="4F961F9A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4D4730EF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3F2D206F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1421379" w14:textId="77777777" w:rsidR="00BC36D8" w:rsidRPr="002A42D7" w:rsidRDefault="00BC36D8" w:rsidP="002432C5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2A42D7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1EF1D7EF" w14:textId="77777777" w:rsidR="00BC36D8" w:rsidRPr="002A42D7" w:rsidRDefault="00BC36D8" w:rsidP="002432C5">
            <w:pPr>
              <w:rPr>
                <w:sz w:val="23"/>
                <w:szCs w:val="23"/>
              </w:rPr>
            </w:pPr>
            <w:r w:rsidRPr="002A42D7">
              <w:rPr>
                <w:sz w:val="23"/>
                <w:szCs w:val="23"/>
              </w:rPr>
              <w:t>М.П.</w:t>
            </w:r>
          </w:p>
        </w:tc>
        <w:tc>
          <w:tcPr>
            <w:tcW w:w="2500" w:type="pct"/>
          </w:tcPr>
          <w:p w14:paraId="3EF5B089" w14:textId="77777777" w:rsidR="00BC36D8" w:rsidRPr="002A42D7" w:rsidRDefault="00BC36D8" w:rsidP="002432C5">
            <w:pPr>
              <w:rPr>
                <w:b/>
                <w:sz w:val="23"/>
                <w:szCs w:val="23"/>
              </w:rPr>
            </w:pPr>
            <w:r w:rsidRPr="002A42D7">
              <w:rPr>
                <w:b/>
                <w:sz w:val="23"/>
                <w:szCs w:val="23"/>
              </w:rPr>
              <w:t>Подрядчик:</w:t>
            </w:r>
          </w:p>
          <w:p w14:paraId="728240E6" w14:textId="77777777" w:rsidR="00BC36D8" w:rsidRPr="002A42D7" w:rsidRDefault="00BC36D8" w:rsidP="002432C5">
            <w:pPr>
              <w:rPr>
                <w:sz w:val="23"/>
                <w:szCs w:val="23"/>
              </w:rPr>
            </w:pPr>
          </w:p>
          <w:p w14:paraId="0A009C30" w14:textId="77777777" w:rsidR="00BC36D8" w:rsidRPr="00686A3A" w:rsidRDefault="00BC36D8" w:rsidP="002432C5">
            <w:pPr>
              <w:rPr>
                <w:rFonts w:cs="Calibri"/>
                <w:b/>
                <w:color w:val="000000"/>
                <w:sz w:val="23"/>
                <w:szCs w:val="23"/>
              </w:rPr>
            </w:pPr>
          </w:p>
        </w:tc>
      </w:tr>
    </w:tbl>
    <w:p w14:paraId="1697B64E" w14:textId="77777777" w:rsidR="00BC36D8" w:rsidRDefault="00BC36D8" w:rsidP="00BC36D8"/>
    <w:p w14:paraId="07C6F4A6" w14:textId="77777777" w:rsidR="00D30ECD" w:rsidRPr="00BC36D8" w:rsidRDefault="00D30ECD" w:rsidP="00BC36D8">
      <w:bookmarkStart w:id="4" w:name="_GoBack"/>
      <w:bookmarkEnd w:id="4"/>
    </w:p>
    <w:sectPr w:rsidR="00D30ECD" w:rsidRPr="00BC36D8" w:rsidSect="00DE7E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D56EE" w14:textId="77777777" w:rsidR="0003213E" w:rsidRDefault="0003213E" w:rsidP="002A0CF6">
      <w:r>
        <w:separator/>
      </w:r>
    </w:p>
  </w:endnote>
  <w:endnote w:type="continuationSeparator" w:id="0">
    <w:p w14:paraId="6B9AC4FA" w14:textId="77777777" w:rsidR="0003213E" w:rsidRDefault="0003213E" w:rsidP="002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88C0" w14:textId="77777777" w:rsidR="00DE7E86" w:rsidRDefault="00DE7E8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60E15" w14:textId="77777777" w:rsidR="00DE7E86" w:rsidRDefault="00DE7E8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C6BC7" w14:textId="77777777" w:rsidR="00DE7E86" w:rsidRDefault="00DE7E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A106F" w14:textId="77777777" w:rsidR="0003213E" w:rsidRDefault="0003213E" w:rsidP="002A0CF6">
      <w:r>
        <w:separator/>
      </w:r>
    </w:p>
  </w:footnote>
  <w:footnote w:type="continuationSeparator" w:id="0">
    <w:p w14:paraId="4C8742B4" w14:textId="77777777" w:rsidR="0003213E" w:rsidRDefault="0003213E" w:rsidP="002A0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81806" w14:textId="77777777" w:rsidR="00DE7E86" w:rsidRDefault="00DE7E8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37859" w14:textId="77777777" w:rsidR="00DE7E86" w:rsidRDefault="00DE7E8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DE3F99" w14:textId="77777777" w:rsidR="00DE7E86" w:rsidRDefault="00DE7E8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1D16D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6E"/>
    <w:rsid w:val="000052D9"/>
    <w:rsid w:val="00012474"/>
    <w:rsid w:val="00023722"/>
    <w:rsid w:val="0002402C"/>
    <w:rsid w:val="0002756B"/>
    <w:rsid w:val="0003213E"/>
    <w:rsid w:val="00084E9E"/>
    <w:rsid w:val="00086897"/>
    <w:rsid w:val="00091E56"/>
    <w:rsid w:val="000D282E"/>
    <w:rsid w:val="000E1230"/>
    <w:rsid w:val="00100E6E"/>
    <w:rsid w:val="00114478"/>
    <w:rsid w:val="00126C78"/>
    <w:rsid w:val="00127637"/>
    <w:rsid w:val="00144D3B"/>
    <w:rsid w:val="00145D91"/>
    <w:rsid w:val="00146BEE"/>
    <w:rsid w:val="00170F03"/>
    <w:rsid w:val="001762DD"/>
    <w:rsid w:val="001B5CB7"/>
    <w:rsid w:val="001B6B25"/>
    <w:rsid w:val="001C0C90"/>
    <w:rsid w:val="001C2E00"/>
    <w:rsid w:val="001C64D4"/>
    <w:rsid w:val="001D79CD"/>
    <w:rsid w:val="001E0ECF"/>
    <w:rsid w:val="00241B69"/>
    <w:rsid w:val="002A0CF6"/>
    <w:rsid w:val="002A0EC4"/>
    <w:rsid w:val="002A3E0C"/>
    <w:rsid w:val="002A42D7"/>
    <w:rsid w:val="002D5ABE"/>
    <w:rsid w:val="002D6739"/>
    <w:rsid w:val="002F1586"/>
    <w:rsid w:val="003016E8"/>
    <w:rsid w:val="00304EAB"/>
    <w:rsid w:val="00355F2A"/>
    <w:rsid w:val="0035619F"/>
    <w:rsid w:val="0038086C"/>
    <w:rsid w:val="003922EB"/>
    <w:rsid w:val="0039602A"/>
    <w:rsid w:val="003F13CC"/>
    <w:rsid w:val="00405329"/>
    <w:rsid w:val="00412083"/>
    <w:rsid w:val="00425F4E"/>
    <w:rsid w:val="004301E7"/>
    <w:rsid w:val="00451387"/>
    <w:rsid w:val="004877AE"/>
    <w:rsid w:val="004A4A22"/>
    <w:rsid w:val="004D5E0D"/>
    <w:rsid w:val="004D76E4"/>
    <w:rsid w:val="004F114B"/>
    <w:rsid w:val="005012CD"/>
    <w:rsid w:val="00510C7C"/>
    <w:rsid w:val="005458A3"/>
    <w:rsid w:val="0057162B"/>
    <w:rsid w:val="00575826"/>
    <w:rsid w:val="00580CE8"/>
    <w:rsid w:val="005824B5"/>
    <w:rsid w:val="005C04AB"/>
    <w:rsid w:val="005F77D0"/>
    <w:rsid w:val="00600E2F"/>
    <w:rsid w:val="0060681F"/>
    <w:rsid w:val="006140EE"/>
    <w:rsid w:val="00615A4E"/>
    <w:rsid w:val="006347DC"/>
    <w:rsid w:val="00683504"/>
    <w:rsid w:val="006917D1"/>
    <w:rsid w:val="006C0741"/>
    <w:rsid w:val="006C3833"/>
    <w:rsid w:val="00713110"/>
    <w:rsid w:val="00737C75"/>
    <w:rsid w:val="00754A87"/>
    <w:rsid w:val="00756C1E"/>
    <w:rsid w:val="007905A4"/>
    <w:rsid w:val="0079297C"/>
    <w:rsid w:val="007C2657"/>
    <w:rsid w:val="007D630D"/>
    <w:rsid w:val="007E4182"/>
    <w:rsid w:val="00801FF5"/>
    <w:rsid w:val="00803EFC"/>
    <w:rsid w:val="0082262F"/>
    <w:rsid w:val="0082568A"/>
    <w:rsid w:val="008606A7"/>
    <w:rsid w:val="008B5A07"/>
    <w:rsid w:val="008C02EF"/>
    <w:rsid w:val="008E777A"/>
    <w:rsid w:val="00911447"/>
    <w:rsid w:val="009540AE"/>
    <w:rsid w:val="009800D2"/>
    <w:rsid w:val="00981F5E"/>
    <w:rsid w:val="00992D4B"/>
    <w:rsid w:val="009B1008"/>
    <w:rsid w:val="009E3B3C"/>
    <w:rsid w:val="00A13E78"/>
    <w:rsid w:val="00A142C9"/>
    <w:rsid w:val="00A22ED1"/>
    <w:rsid w:val="00A33569"/>
    <w:rsid w:val="00A37063"/>
    <w:rsid w:val="00A75185"/>
    <w:rsid w:val="00A87C2C"/>
    <w:rsid w:val="00A95103"/>
    <w:rsid w:val="00AA1B98"/>
    <w:rsid w:val="00AB0B45"/>
    <w:rsid w:val="00AB1061"/>
    <w:rsid w:val="00AE044A"/>
    <w:rsid w:val="00AE2DA7"/>
    <w:rsid w:val="00B14885"/>
    <w:rsid w:val="00B1532E"/>
    <w:rsid w:val="00B3172E"/>
    <w:rsid w:val="00B34344"/>
    <w:rsid w:val="00B501EB"/>
    <w:rsid w:val="00B72370"/>
    <w:rsid w:val="00BA086B"/>
    <w:rsid w:val="00BA4A8B"/>
    <w:rsid w:val="00BA5AA5"/>
    <w:rsid w:val="00BB3308"/>
    <w:rsid w:val="00BC36D8"/>
    <w:rsid w:val="00C15CE3"/>
    <w:rsid w:val="00C209C0"/>
    <w:rsid w:val="00C62C10"/>
    <w:rsid w:val="00C6554B"/>
    <w:rsid w:val="00C93D93"/>
    <w:rsid w:val="00C94681"/>
    <w:rsid w:val="00CA3251"/>
    <w:rsid w:val="00CA6A00"/>
    <w:rsid w:val="00CC29AC"/>
    <w:rsid w:val="00CC635F"/>
    <w:rsid w:val="00CD41A3"/>
    <w:rsid w:val="00CD5D14"/>
    <w:rsid w:val="00CF2F95"/>
    <w:rsid w:val="00D268D8"/>
    <w:rsid w:val="00D30ECD"/>
    <w:rsid w:val="00D41A57"/>
    <w:rsid w:val="00D41B6E"/>
    <w:rsid w:val="00D5109B"/>
    <w:rsid w:val="00D62320"/>
    <w:rsid w:val="00D9684B"/>
    <w:rsid w:val="00DC4DD1"/>
    <w:rsid w:val="00DD148B"/>
    <w:rsid w:val="00DE7E86"/>
    <w:rsid w:val="00DF11F2"/>
    <w:rsid w:val="00E40684"/>
    <w:rsid w:val="00E63425"/>
    <w:rsid w:val="00E81D1F"/>
    <w:rsid w:val="00E8745A"/>
    <w:rsid w:val="00E94139"/>
    <w:rsid w:val="00EB3938"/>
    <w:rsid w:val="00EB3CF1"/>
    <w:rsid w:val="00ED590E"/>
    <w:rsid w:val="00EF431D"/>
    <w:rsid w:val="00F17BDD"/>
    <w:rsid w:val="00F22692"/>
    <w:rsid w:val="00F77F3E"/>
    <w:rsid w:val="00FA2556"/>
    <w:rsid w:val="00FA7D02"/>
    <w:rsid w:val="00FD100C"/>
    <w:rsid w:val="00FF6D75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0308C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A22ED1"/>
  </w:style>
  <w:style w:type="paragraph" w:customStyle="1" w:styleId="FORMATTEXT">
    <w:name w:val=".FORMATTEXT"/>
    <w:uiPriority w:val="99"/>
    <w:rsid w:val="00A2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84E9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00E6E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100E6E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6E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100E6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100E6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100E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00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00E6E"/>
    <w:rPr>
      <w:color w:val="0000FF" w:themeColor="hyperlink"/>
      <w:u w:val="single"/>
    </w:rPr>
  </w:style>
  <w:style w:type="character" w:customStyle="1" w:styleId="0pt">
    <w:name w:val="Основной текст + Полужирный;Интервал 0 pt"/>
    <w:rsid w:val="00100E6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styleId="a7">
    <w:name w:val="annotation reference"/>
    <w:basedOn w:val="a0"/>
    <w:uiPriority w:val="99"/>
    <w:semiHidden/>
    <w:unhideWhenUsed/>
    <w:rsid w:val="008E777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E777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E77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E777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E77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7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7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A0C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A0C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A22ED1"/>
  </w:style>
  <w:style w:type="paragraph" w:customStyle="1" w:styleId="FORMATTEXT">
    <w:name w:val=".FORMATTEXT"/>
    <w:uiPriority w:val="99"/>
    <w:rsid w:val="00A2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84E9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77kka@salavatm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3714</Words>
  <Characters>21175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2021-01-19T04:08:00Z</dcterms:created>
  <dcterms:modified xsi:type="dcterms:W3CDTF">2022-01-18T05:04:00Z</dcterms:modified>
</cp:coreProperties>
</file>